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Penyelesaian Perselisihan Pemutusan Hubungan Kerja karena Pekerja Sakit Berkepanjangan pada PT Vale Indonesia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Sufiyanto Rantedoping Gammara1*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Pr>
            <w:rStyle w:val="Hyperlink"/>
            <w:rFonts w:cs="Segoe UI"/>
            <w:i/>
            <w:sz w:val="18"/>
            <w:szCs w:val="18"/>
            <w:lang w:val="fi-FI"/>
          </w:rPr>
          <w:t>sufiyanto@ukipaulus.ac.id</w:t>
        </w:r>
      </w:hyperlink>
      <w:r>
        <w:rPr>
          <w:rFonts w:cs="Segoe UI"/>
          <w:i/>
          <w:sz w:val="18"/>
          <w:szCs w:val="18"/>
          <w:lang w:val="fi-FI"/>
        </w:rPr>
        <w:t xml:space="preserve"> </w:t>
      </w:r>
      <w:r>
        <w:rPr>
          <w:rFonts w:cs="Segoe UI"/>
          <w:i/>
          <w:sz w:val="18"/>
          <w:szCs w:val="18"/>
          <w:lang w:val="en-US"/>
        </w:rPr>
        <w:t>(Korespondensi)*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termination of employment, prolonged illness, industrial relations dispute, severance pay, labor law, collective labor agreement</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pemutusan hubungan kerja, sakit berkepanjangan, perselisihan hubungan industrial, pesangon, hukum ketenagakerjaan, perjanjian kerja bersama</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sz w:val="20"/>
                <w:szCs w:val="20"/>
              </w:rPr>
              <w:t xml:space="preserve"> </w:t>
            </w:r>
            <w:r>
              <w:rPr>
                <w:rFonts w:cs="Segoe UI"/>
                <w:i/>
                <w:iCs/>
                <w:color w:val="000000"/>
                <w:sz w:val="20"/>
                <w:szCs w:val="20"/>
                <w:shd w:val="clear" w:color="auto" w:fill="FFFFFF"/>
              </w:rPr>
              <w:t xml:space="preserve">Termination of employment due to prolonged illness presents a distinctive challenge in Indonesian labor law, requiring a balance between the employer’s operational interests and the worker’s right to protection during a medically certified incapacity to work. This study examines how the dispute over termination of employment due to a worker’s prolonged illness is resolved at PT Vale Indonesia, and whether that resolution conforms to the general principles of Indonesian labor law. Using a normative legal research method through a legal case study approach, data were collected through library research and field research, then analyzed descriptively and qualitatively. The findings show that PT Vale Indonesia’s collective labor agreement provides two resolution pathways: a mutual agreement allowing the worker to end the sick-leave period voluntarily before twelve months with enhanced compensation, and a formal termination after twelve months under Article 55 of Government Regulation Number 35 of 2021, entitling the worker to double severance pay, one-time long-service pay, and compensation for rights. Both pathways are found to align with the legal values of certainty, justice, and utility, and with the protective principle underlying Indonesian labor law, although stronger external oversight of the rehabilitation committee’s determinations would further strengthen legal certainty for workers.</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eastAsia="Times New Roman" w:cs="Segoe UI"/>
                <w:iCs/>
                <w:sz w:val="20"/>
                <w:szCs w:val="20"/>
              </w:rPr>
              <w:t xml:space="preserve"> </w:t>
            </w:r>
            <w:r>
              <w:rPr>
                <w:rFonts w:cs="Segoe UI"/>
                <w:color w:val="000000"/>
                <w:sz w:val="20"/>
                <w:szCs w:val="20"/>
                <w:shd w:val="clear" w:color="auto" w:fill="FFFFFF"/>
              </w:rPr>
              <w:t xml:space="preserve">Pemutusan hubungan kerja karena pekerja sakit berkepanjangan menghadirkan persoalan khas dalam hukum ketenagakerjaan Indonesia, karena menuntut keseimbangan antara kepentingan operasional pengusaha dan hak pekerja atas perlindungan selama mengalami ketidakmampuan bekerja yang dibuktikan secara medis. Penelitian ini mengkaji bagaimana penyelesaian perselisihan pemutusan hubungan kerja dengan alasan pekerja sakit berkepanjangan pada PT Vale Indonesia, serta apakah penyelesaian tersebut telah sesuai dengan prinsip-prinsip hukum ketenagakerjaan. Penelitian menggunakan metode penelitian hukum normatif melalui pendekatan studi kasus hukum, dengan data yang dihimpun melalui studi kepustakaan dan penelitian lapangan, kemudian dianalisis secara deskriptif-kualitatif. Hasil penelitian menunjukkan bahwa Perjanjian Kerja Bersama PT Vale Indonesia menyediakan dua jalur penyelesaian, yaitu perjanjian bersama yang memungkinkan pekerja mengakhiri masa sakit berkepanjangan secara sukarela sebelum genap 12 bulan dengan kompensasi yang lebih baik, dan pemutusan hubungan kerja setelah melampaui 12 bulan berdasarkan Pasal 55 Peraturan Pemerintah Nomor 35 Tahun 2021, yang memberikan hak dua kali uang pesangon, satu kali uang penghargaan masa kerja, dan uang penggantian hak. Kedua jalur tersebut sejalan dengan nilai kepastian, keadilan, dan kemanfaatan hukum, serta asas perlindungan yang menjadi landasan hukum ketenagakerjaan Indonesia, meskipun penguatan pengawasan eksternal terhadap penetapan komite rehabilitasi pekerja masih diperlukan untuk memperkuat kepastian hukum bagi pekerja.</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Pembangunan ketenagakerjaan sebagai bagian integral dari pembangunan nasional dilaksanakan berdasarkan Pancasila dan Undang-Undang Dasar Negara Republik Indonesia Tahun 1945, guna meningkatkan harkat, martabat, dan kesejahteraan tenaga kerja. Perlindungan terhadap tenaga kerja dimaksudkan untuk menjamin hak-hak dasar pekerja/buruh serta kesamaan kesempatan dan perlakuan tanpa diskriminasi, sebagaimana ditegaskan dalam Undang-Undang Nomor 13 Tahun 2003 tentang Ketenagakerjaan.</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Hubungan industrial yang harmonis mensyaratkan agar pengusaha dan pekerja saling memenuhi kewajibannya masing-masing, baik yang diatur melalui Peraturan Perusahaan maupun Perjanjian Kerja Bersama (PKB) yang disepakati bersama serikat pekerja/serikat buruh. Kondisi harmonis tersebut dapat terganggu ketika salah satu pihak tidak dapat menjalankan kewajibannya, sehingga menimbulkan perselisihan sebagaimana didefinisikan dalam Undang-Undang Nomor 13 Tahun 2003 sebagai perbedaan pendapat yang mengakibatkan pertentangan antara pengusaha dengan pekerja/buruh, termasuk perselisihan pemutusan hubungan kerja (PHK).</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Pemutusan hubungan kerja adalah pengakhiran hubungan kerja karena suatu hal tertentu yang mengakibatkan berakhirnya hak dan kewajiban antara pekerja/buruh dan pengusaha (Pasal 1 angka 25 UU Nomor 13 Tahun 2003). Meskipun Pasal 151 undang-undang tersebut menekankan agar pengusaha dan serikat pekerja/serikat buruh mengusahakan agar PHK tidak terjadi, dalam praktiknya PHK terkadang tidak dapat dihindari, salah satunya PHK dengan alasan pekerja tidak dapat masuk kerja selama lebih dari 12 bulan akibat kondisi kesehatan sesuai keterangan dokter.</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PT Vale Indonesia sebagai salah satu perusahaan pertambangan besar di Indonesia mengatur secara khusus mekanisme penanganan pekerja sakit berkepanjangan melalui Perjanjian Kerja Bersama, termasuk pemberian Jaminan Kesehatan Pekerja (JKP), penetapan status sakit berkepanjangan oleh Komite Rehabilitasi Pekerja, serta dua jalur penyelesaian ketika pekerja tidak dapat kembali bekerja, yaitu perjanjian bersama sebelum genap 12 bulan atau pemutusan hubungan kerja setelah melampaui 12 bulan.</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Persoalan hukum yang muncul dari praktik tersebut adalah bagaimana penyelesaian perselisihan PHK dengan alasan sakit berkepanjangan tersebut dilaksanakan, serta apakah penyelesaian yang diatur dalam PKB PT Vale Indonesia telah sesuai dengan prinsip-prinsip hukum ketenagakerjaan, khususnya prinsip perlindungan pekerja dan nilai-nilai keadilan, kepastian, serta kemanfaatan hukum sebagaimana dikemukakan Gustav Radbruch sebagai tujuan hukum.</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Kajian terdahulu mengenai penyelesaian perselisihan hubungan industrial umumnya membahas mekanisme penyelesaian secara umum, sebagaimana dikemukakan Thaib dan Nofrial (2019) mengenai tahapan bipartit, mediasi, konsiliasi, arbitrase, dan Pengadilan Hubungan Industrial, serta kajian umum mengenai hukum ketenagakerjaan oleh Sipayung dkk. (2021). Kajian-kajian tersebut belum secara spesifik menyoroti praktik penyelesaian perselisihan PHK dengan alasan sakit berkepanjangan pada perusahaan skala besar yang memiliki PKB dengan mekanisme khusus seperti PT Vale Indonesia.</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Berbeda dengan kajian-kajian umum tersebut, penelitian ini memfokuskan diri pada analisis yuridis terhadap praktik konkret penyelesaian perselisihan PHK dengan alasan sakit berkepanjangan pada PT Vale Indonesia, dengan menitikberatkan pada kesesuaian mekanisme penyelesaian tersebut dengan prinsip-prinsip hukum ketenagakerjaan yang berlaku.</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uraian di atas, penelitian ini bertujuan untuk mengetahui dan menganalisis penyelesaian perselisihan pemutusan hubungan kerja dengan alasan pekerja sakit berkepanjangan pada PT Vale Indonesia, serta untuk mengetahui dan menganalisis kesesuaian penyelesaian tersebut dengan prinsip-prinsip hukum ketenagakerjaan.</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Secara teoretis, penelitian ini diharapkan memperkaya kajian hukum ketenagakerjaan, khususnya mengenai penyelesaian perselisihan PHK non litigasi dengan alasan sakit berkepanjangan. Secara praktis, penelitian ini diharapkan menjadi masukan bagi perusahaan, pekerja, dan pemerintah dalam mewujudkan penyelesaian perselisihan hubungan industrial yang berkepastian hukum dan berkeadilan.</w:t>
      </w:r>
    </w:p>
    <w:p w14:paraId="1382B788" w14:textId="468BF956" w:rsidR="001E0508" w:rsidRPr="001C62FB" w:rsidRDefault="001C62FB" w:rsidP="00955050">
      <w:pPr>
        <w:pStyle w:val="Heading3"/>
        <w:ind w:left="1134" w:right="322" w:hanging="425"/>
      </w:pPr>
      <w:r>
        <w:t xml:space="preserve">METODOLOGI PENELITIAN </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Bagian metodologi ini menjelaskan secara rinci bagaimana penelitian dilaksanakan, mencakup jenis dan pendekatan penelitian, sumber dan jenis data, teknik pengumpulan data, serta teknik analisis data yang digunakan untuk menjawab rumusan masalah mengenai penyelesaian perselisihan pemutusan hubungan kerja dengan alasan pekerja sakit berkepanjangan pada PT Vale Indonesia.</w:t>
      </w:r>
    </w:p>
    <w:p w14:paraId="00000011" w14:textId="00000011" w:rsidR="00955050" w:rsidRDefault="00955050" w:rsidP="00955050">
      <w:pPr>
        <w:pStyle w:val="Heading2"/>
        <w:rPr>
          <w:lang w:val="sv-SE"/>
        </w:rPr>
      </w:pPr>
      <w:r>
        <w:rPr>
          <w:lang w:val="sv-SE"/>
        </w:rPr>
        <w:t>2.1 Jenis dan Pendekatan Penelitian</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Penelitian ini menggunakan jenis penelitian hukum normatif dengan pendekatan studi kasus hukum (legal case study approach), yang bertujuan untuk mengkaji dan menganalisis penyelesaian perselisihan pemutusan hubungan kerja dengan alasan pekerja sakit berkepanjangan pada PT Vale Indonesia (Sugiyono, 2021). Penelitian ini dilaksanakan di PT Vale Indonesia yang berlokasi di Kabupaten Luwu Timur, Provinsi Sulawesi Selatan, dengan mengkaji ketentuan Perjanjian Kerja Bersama serta dokumen kasus pemutusan hubungan kerja yang relevan.</w:t>
      </w:r>
    </w:p>
    <w:p w14:paraId="00000011" w14:textId="00000011" w:rsidR="00955050" w:rsidRDefault="00955050" w:rsidP="00955050">
      <w:pPr>
        <w:pStyle w:val="Heading2"/>
        <w:rPr>
          <w:lang w:val="sv-SE"/>
        </w:rPr>
      </w:pPr>
      <w:r>
        <w:rPr>
          <w:lang w:val="sv-SE"/>
        </w:rPr>
        <w:t>2.2 Sumber dan Jenis Data</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Data dalam penelitian ini terdiri atas data primer dan data sekunder. Data primer diperoleh dari lokasi penelitian yang terkait dengan penyelesaian perselisihan pemutusan hubungan kerja dengan alasan pekerja sakit berkepanjangan pada PT Vale Indonesia. Data sekunder diperoleh melalui studi kepustakaan atas bahan hukum primer, yaitu Undang-Undang Nomor 13 Tahun 2003 tentang Ketenagakerjaan, Undang-Undang Nomor 2 Tahun 2004 tentang Penyelesaian Perselisihan Hubungan Industrial, dan Peraturan Pemerintah Nomor 35 Tahun 2021 tentang Perjanjian Kerja Waktu Tertentu, Alih Daya, Waktu Kerja dan Waktu Istirahat, dan Pemutusan Hubungan Kerja, serta bahan hukum sekunder berupa buku, jurnal ilmiah, dan hasil penelitian terdahulu yang relevan dengan hukum ketenagakerjaan.</w:t>
      </w:r>
    </w:p>
    <w:p w14:paraId="00000011" w14:textId="00000011" w:rsidR="00955050" w:rsidRDefault="00955050" w:rsidP="00955050">
      <w:pPr>
        <w:pStyle w:val="Heading2"/>
        <w:rPr>
          <w:lang w:val="sv-SE"/>
        </w:rPr>
      </w:pPr>
      <w:r>
        <w:rPr>
          <w:lang w:val="sv-SE"/>
        </w:rPr>
        <w:t>2.3 Teknik Pengumpulan Data</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Teknik pengumpulan data dilakukan melalui dua cara, yaitu penelitian kepustakaan (library research) dengan menelaah buku, peraturan perundang-undangan, jurnal, dan dokumen yang berkaitan dengan rumusan masalah, serta penelitian lapangan (field research) yang dilakukan secara langsung terkait kasus yang diteliti untuk menganalisis penerapan ketentuan Perjanjian Kerja Bersama PT Vale Indonesia (Sekaran &amp; Bougie, 2017).</w:t>
      </w:r>
    </w:p>
    <w:p w14:paraId="00000011" w14:textId="00000011" w:rsidR="00955050" w:rsidRDefault="00955050" w:rsidP="00955050">
      <w:pPr>
        <w:pStyle w:val="Heading2"/>
        <w:rPr>
          <w:lang w:val="sv-SE"/>
        </w:rPr>
      </w:pPr>
      <w:r>
        <w:rPr>
          <w:lang w:val="sv-SE"/>
        </w:rPr>
        <w:t>2.4 Teknik Analisis Data</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Data yang diperoleh dalam penelitian ini disusun, diuraikan, dan dianalisis secara kualitatif dengan pendekatan deskriptif (Miles et al., 2014), guna menguraikan data yang tepat dan relevan dalam menjawab kedua rumusan masalah penelitian mengenai mekanisme penyelesaian perselisihan PHK dan kesesuaiannya dengan prinsip-prinsip hukum ketenagakerjaan.</w:t>
      </w:r>
    </w:p>
    <w:p w14:paraId="12B5585A" w14:textId="6E9841B4" w:rsidR="001E0508" w:rsidRPr="001C62FB" w:rsidRDefault="006F0069" w:rsidP="006F0069">
      <w:pPr>
        <w:pStyle w:val="Heading3"/>
        <w:ind w:left="1134" w:hanging="283"/>
      </w:pPr>
      <w:r>
        <w:rPr>
          <w:iCs/>
        </w:rPr>
        <w:t>HASIL DA</w:t>
      </w:r>
      <w:r>
        <w:t>N PEMBAHASAN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Bagian ini menyajikan temuan penelitian sekaligus analisis kritis atas penyelesaian perselisihan pemutusan hubungan kerja dengan alasan pekerja sakit berkepanjangan pada PT Vale Indonesia, yang disusun secara terpadu untuk menjawab kedua rumusan masalah penelitian ini.</w:t>
      </w:r>
    </w:p>
    <w:p w14:paraId="00000021" w14:textId="00000021" w:rsidR="00955050" w:rsidRDefault="00955050" w:rsidP="00955050">
      <w:pPr>
        <w:pStyle w:val="Heading2"/>
        <w:rPr>
          <w:lang w:val="sv-SE"/>
        </w:rPr>
      </w:pPr>
      <w:r>
        <w:rPr>
          <w:lang w:val="sv-SE"/>
        </w:rPr>
        <w:t>3.1 Penyelesaian Perselisihan Pemutusan Hubungan Kerja dengan Alasan Pekerja Sakit Berkepanjangan pada PT Vale Indonesia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PT Vale Indonesia mengatur dalam Perjanjian Kerja Bersama (PKB) mengenai Jaminan Kesehatan Pekerja (JKP), yaitu jaminan yang diberikan perusahaan kepada pekerja dan keluarga tertanggung. Selain tetap mendaftarkan pekerja dalam program BPJS Kesehatan, PT Vale Indonesia menerapkan JKP yang tidak memiliki batas tanggungan biaya sepanjang diatur perusahaan, tanpa pembatasan jenis penyakit selama bukan penyakit bawaan sebelum menjadi pekerja dan tidak berkaitan dengan pelanggaran norma hukum. Pekerja yang tidak dapat bekerja karena sakit dapat diberikan rehabilitasi medis dan cuti sakit dengan durasi maksimal 12 bulan, dengan status sakit berkepanjangan ditetapkan oleh Komite Rehabilitasi Pekerja yang beranggotakan perwakilan dokter perusahaan, bagian hubungan industrial, dan departemen pekerja.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Terhadap pekerja yang telah ditetapkan berstatus sakit berkepanjangan, PKB PT Vale Indonesia mengatur dua jalur penyelesaian. Jalur pertama adalah pemutusan hubungan kerja atas permohonan pekerja yang tidak bersedia menyelesaikan masa 12 bulan, yang dituangkan dalam Perjanjian Bersama antara pengusaha dan pekerja. Jalur ini memberikan manfaat bagi kedua pihak: pekerja memperoleh kesempatan menentukan sendiri waktu PHK-nya beserta hak yang lebih besar dari ketentuan perundang-undangan, sementara pengusaha memperoleh kepastian hubungan kerja yang lebih cepat serta pengurangan beban penanggungan jaminan kesehatan dan biaya penggantian tenaga kerja.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Jalur kedua adalah pemutusan hubungan kerja setelah pekerja melampaui masa 12 bulan sakit berkepanjangan. Berdasarkan Pasal 55 Peraturan Pemerintah Nomor 35 Tahun 2021 tentang Perjanjian Kerja Waktu Tertentu, Alih Daya, Waktu Kerja dan Waktu Istirahat, dan Pemutusan Hubungan Kerja, pengusaha dapat melakukan PHK dengan alasan pekerja mengalami sakit berkepanjangan atau cacat akibat kecelakaan kerja dan tidak dapat melakukan pekerjaannya setelah melampaui 12 bulan, dengan kewajiban membayar dua kali uang pesangon, satu kali uang penghargaan masa kerja, serta uang penggantian hak. Pertimbangan PHK ini didasarkan pada riwayat program pengobatan pekerja serta hasil evaluasi bersama antara dokter perusahaan, departemen pekerja, dan bagian hubungan industrial mengenai kemampuan pekerja kembali bekerja sesuai standar kompetensi posisinya.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Jika dikaitkan dengan ketentuan Undang-Undang Nomor 13 Tahun 2003, kedua jalur penyelesaian tersebut sejalan dengan semangat Pasal 151 yang menghendaki agar pengusaha dan serikat pekerja/serikat buruh mengusahakan agar PHK tidak terjadi, karena PKB PT Vale Indonesia terlebih dahulu memberikan ruang rehabilitasi medis dan cuti sakit maksimal 12 bulan sebelum PHK dilakukan. Argumentasi tersebut dapat dipahami karena penetapan status sakit berkepanjangan melibatkan penilaian medis dan multidisiplin melalui Komite Rehabilitasi Pekerja, bukan keputusan sepihak pengusaha, sehingga proses penyelesaian tersebut mencerminkan itikad baik untuk mendahulukan upaya penyembuhan sebelum menempuh pemutusan hubungan kerja.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Dalam hal pekerja tidak menerima keputusan PHK yang dijatuhkan, PKB PT Vale Indonesia memberikan hak kepada pekerja untuk mengajukan penolakan, dengan mekanisme mengikuti penyelesaian perselisihan hubungan industrial sesuai Undang-Undang Nomor 2 Tahun 2004 tentang Penyelesaian Perselisihan Hubungan Industrial. Perselisihan pemutusan hubungan kerja tersebut diselesaikan melalui tahapan perundingan bipartit, dan apabila gagal, dilanjutkan ke instansi ketenagakerjaan setempat untuk ditawarkan penyelesaian melalui mediasi atau konsiliasi, hingga akhirnya dapat diajukan ke Pengadilan Hubungan Industrial apabila anjuran mediator atau konsiliator ditolak salah satu pihak.</w:t>
      </w:r>
    </w:p>
    <w:p w14:paraId="00000021" w14:textId="00000021" w:rsidR="00955050" w:rsidRDefault="00955050" w:rsidP="00955050">
      <w:pPr>
        <w:pStyle w:val="Heading2"/>
        <w:rPr>
          <w:lang w:val="sv-SE"/>
        </w:rPr>
      </w:pPr>
      <w:r>
        <w:rPr>
          <w:lang w:val="sv-SE"/>
        </w:rPr>
        <w:t>3.2 Kesesuaian Penyelesaian Perselisihan Tersebut dengan Prinsip-Prinsip Hukum Ketenagakerjaan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Jika dikaitkan dengan teori tujuan hukum yang dikemukakan Gustav Radbruch, tujuan hukum tidak hanya mencakup kepastian hukum, tetapi juga keadilan dan kemanfaatan. Mekanisme penyelesaian PHK sakit berkepanjangan pada PT Vale Indonesia menunjukkan pemenuhan ketiga nilai tersebut secara simultan: kepastian hukum tercermin dari batas waktu 12 bulan dan rumusan hak yang jelas dalam PKB, keadilan tercermin dari keterlibatan pekerja dalam menentukan pilihan penyelesaian melalui Perjanjian Bersama, sementara kemanfaatan tercermin dari perlindungan kesehatan melalui JKP dan kompensasi yang melampaui ketentuan minimum perundang-undangan.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Dari perspektif asas perlindungan (protective principle) yang menjadi landasan filosofis hukum ketenagakerjaan, argumentasi tersebut dapat dipahami karena kedua jalur penyelesaian pada PT Vale Indonesia secara konsisten menempatkan kepentingan pekerja sebagai pertimbangan utama, tercermin dari pemberian kompensasi yang melampaui standar minimum PP Nomor 35 Tahun 2021 pada jalur Perjanjian Bersama, serta pemenuhan hak dua kali pesangon, satu kali uang penghargaan masa kerja, dan uang penggantian hak pada jalur PHK setelah 12 bulan. Ketentuan tersebut menunjukkan bahwa PKB PT Vale Indonesia tidak sekadar mengulangi ketentuan minimum undang-undang, melainkan memberikan perlindungan tambahan yang lebih menguntungkan pekerja.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Meskipun demikian, dari perspektif kepastian hukum yang lebih mendalam, penetapan status sakit berkepanjangan oleh Komite Rehabilitasi Pekerja sepenuhnya berada dalam struktur internal perusahaan, karena anggotanya terdiri atas dokter perusahaan, bagian hubungan industrial, dan departemen pekerja tanpa melibatkan pihak eksternal yang independen. Kondisi ini berpotensi menimbulkan pertanyaan mengenai objektivitas penilaian medis dalam situasi tertentu, sehingga penguatan mekanisme pengawasan eksternal, misalnya melalui keterlibatan dokter penilai independen atau lembaga jaminan sosial ketenagakerjaan, akan memperkuat kepastian hukum dan kepercayaan pekerja terhadap proses penetapan status sakit berkepanjangan.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Dari perspektif kemanfaatan hukum secara lebih luas, penyediaan dua jalur penyelesaian dengan kompensasi yang lebih baik dari ketentuan minimum juga mencerminkan strategi hubungan industrial yang meminimalkan potensi perselisihan berkepanjangan, karena pekerja memiliki insentif untuk menempuh jalur Perjanjian Bersama yang lebih menguntungkan dibandingkan menunggu hingga PHK dijatuhkan setelah 12 bulan. Pendekatan tersebut sejalan dengan prinsip hubungan industrial Pancasila yang menekankan musyawarah untuk mufakat, sekaligus konsisten dengan tujuan pembinaan hubungan industrial untuk menciptakan suasana kerja yang harmonis dan meningkatkan kesejahteraan pekerja.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analisis tersebut, penyelesaian perselisihan pemutusan hubungan kerja dengan alasan pekerja sakit berkepanjangan pada PT Vale Indonesia secara umum telah sesuai dengan prinsip-prinsip hukum ketenagakerjaan, baik dari aspek kepastian hukum, keadilan, kemanfaatan, maupun asas perlindungan pekerja. Namun demikian, konsistensi penerapan mekanisme tersebut dalam praktik dan penguatan independensi proses penetapan status sakit berkepanjangan tetap menjadi faktor penting untuk memastikan bahwa perlindungan hukum bagi pekerja tidak hanya terwujud secara normatif dalam PKB, tetapi juga secara nyata dalam pelaksanaannya.</w:t>
      </w:r>
    </w:p>
    <w:p w14:paraId="17E3A12B" w14:textId="5E31EBBF" w:rsidR="001E0508" w:rsidRPr="00EA7E75" w:rsidRDefault="00985560" w:rsidP="00985560">
      <w:pPr>
        <w:pStyle w:val="Heading3"/>
        <w:ind w:left="993" w:hanging="426"/>
      </w:pPr>
      <w:r>
        <w:t>KESIMPULAN</w:t>
      </w:r>
    </w:p>
    <w:p w14:paraId="00000030" w14:textId="00000030"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 xml:space="preserve">Berdasarkan hasil penelitian dan pembahasan di atas, dapat disimpulkan bahwa penyelesaian perselisihan pemutusan hubungan kerja dengan alasan pekerja sakit berkepanjangan pada PT Vale Indonesia dilaksanakan melalui mekanisme yang diatur secara rinci dalam Perjanjian Kerja Bersama, meliputi pemberian Jaminan Kesehatan Pekerja, penetapan status sakit berkepanjangan oleh Komite Rehabilitasi Pekerja, serta dua jalur penyelesaian, yaitu Perjanjian Bersama atas permohonan pekerja sebelum genap 12 bulan dan pemutusan hubungan kerja setelah melampaui 12 bulan sesuai Pasal 55 Peraturan Pemerintah Nomor 35 Tahun 2021, dengan pembayaran dua kali uang pesangon, satu kali uang penghargaan masa kerja, dan uang penggantian hak.</w:t>
      </w:r>
    </w:p>
    <w:p w14:paraId="00000030" w14:textId="00000030"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 xml:space="preserve">Penyelesaian perselisihan tersebut secara umum telah sesuai dengan prinsip-prinsip hukum ketenagakerjaan, baik dari nilai kepastian hukum, keadilan, maupun kemanfaatan sebagaimana dikemukakan Gustav Radbruch, serta konsisten dengan asas perlindungan pekerja karena kompensasi yang diberikan melampaui ketentuan minimum perundang-undangan. Meskipun demikian, independensi Komite Rehabilitasi Pekerja yang seluruh anggotanya berasal dari internal perusahaan tetap menjadi aspek yang perlu diperkuat guna memastikan objektivitas penetapan status sakit berkepanjangan dan menjaga kepercayaan pekerja terhadap proses tersebut.</w:t>
      </w:r>
    </w:p>
    <w:p w14:paraId="00000030" w14:textId="00000030"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 xml:space="preserve">Sejalan dengan simpulan tersebut, disarankan agar PT Vale Indonesia menerapkan mekanisme penyelesaian perselisihan PHK dengan alasan sakit berkepanjangan secara konsisten agar tercipta kepastian hukum bagi pekerja, serta mempertimbangkan penguatan independensi Komite Rehabilitasi Pekerja melalui keterlibatan pihak eksternal yang kompeten. Bagi penelitian selanjutnya, disarankan untuk mengembangkan kajian mengenai jenis-jenis kondisi kesehatan yang dapat menimbulkan status sakit berkepanjangan, serta praktik perbandingan mekanisme serupa pada perusahaan lain guna memperkaya kajian hukum ketenagakerjaan mengenai perlindungan pekerja dalam situasi kesehatan yang tidak memungkinkan bekerja.</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28173D81" w14:textId="27E6DEB2" w:rsidR="003A4408" w:rsidRDefault="003A4408" w:rsidP="00354464">
      <w:pPr>
        <w:spacing w:line="240" w:lineRule="auto"/>
        <w:ind w:left="567" w:right="645"/>
        <w:rPr>
          <w:rFonts w:cs="Segoe UI"/>
        </w:rPr>
      </w:pPr>
      <w:r>
        <w:rPr>
          <w:rFonts w:cs="Segoe UI"/>
        </w:rPr>
        <w:t>Referensi yang digunakan mengikuti gaya sitasi / kutipan dengan format American Psychological Association (APA Style 7</w:t>
      </w:r>
      <w:r>
        <w:rPr>
          <w:rFonts w:cs="Segoe UI"/>
          <w:vertAlign w:val="superscript"/>
        </w:rPr>
        <w:t>th</w:t>
      </w:r>
      <w:r>
        <w:rPr>
          <w:rFonts w:cs="Segoe UI"/>
        </w:rPr>
        <w:t xml:space="preserve"> edition). Gunakan reference manager seperti Zotero / Mendeley agar kutipan yang anda gunakan konsisten dan sesuai dengan standar penulisan. Referensi yang digunakan sebaiknya berasal dari sumber-sumber primer serta mutakhir (Maksimal 7 tahun terakhir). Untuk gaya penulisan referensi dapat dilihat seperti contoh di bawah ini.</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Miles, M. B., Huberman, A. M., &amp; Saldana, J. (2014). </w:t>
      </w:r>
      <w:r>
        <w:rPr>
          <w:rFonts w:cs="Segoe UI"/>
          <w:i/>
          <w:iCs/>
          <w:noProof/>
        </w:rPr>
        <w:t xml:space="preserve">Qualitative data analysis: A methods sourcebook</w:t>
      </w:r>
      <w:r>
        <w:rPr>
          <w:rFonts w:cs="Segoe UI"/>
          <w:noProof/>
        </w:rPr>
        <w:t xml:space="preserve"> (3rd ed.). SAGE Publications.</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(2003). </w:t>
      </w:r>
      <w:r>
        <w:rPr>
          <w:rFonts w:cs="Segoe UI"/>
          <w:i/>
          <w:iCs/>
          <w:noProof/>
        </w:rPr>
        <w:t xml:space="preserve">Undang-Undang Nomor 13 Tahun 2003 tentang Ketenagakerjaan</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(2004). </w:t>
      </w:r>
      <w:r>
        <w:rPr>
          <w:rFonts w:cs="Segoe UI"/>
          <w:i/>
          <w:iCs/>
          <w:noProof/>
        </w:rPr>
        <w:t xml:space="preserve">Undang-Undang Nomor 2 Tahun 2004 tentang Penyelesaian Perselisihan Hubungan Industrial</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(2021). </w:t>
      </w:r>
      <w:r>
        <w:rPr>
          <w:rFonts w:cs="Segoe UI"/>
          <w:i/>
          <w:iCs/>
          <w:noProof/>
        </w:rPr>
        <w:t xml:space="preserve">Peraturan Pemerintah Nomor 35 Tahun 2021 tentang Perjanjian Kerja Waktu Tertentu, Alih Daya, Waktu Kerja dan Waktu Istirahat, dan Pemutusan Hubungan Kerja</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Sekaran, U., &amp; Bougie, R. (2017). </w:t>
      </w:r>
      <w:r>
        <w:rPr>
          <w:rFonts w:cs="Segoe UI"/>
          <w:i/>
          <w:iCs/>
          <w:noProof/>
        </w:rPr>
        <w:t xml:space="preserve">Research methods for business</w:t>
      </w:r>
      <w:r>
        <w:rPr>
          <w:rFonts w:cs="Segoe UI"/>
          <w:noProof/>
        </w:rPr>
        <w:t xml:space="preserve"> (6th ed.). Salemba Empat.</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Sipayung, P. D., dkk. (2021). </w:t>
      </w:r>
      <w:r>
        <w:rPr>
          <w:rFonts w:cs="Segoe UI"/>
          <w:i/>
          <w:iCs/>
          <w:noProof/>
        </w:rPr>
        <w:t xml:space="preserve">Hukum ketenagakerjaan</w:t>
      </w:r>
      <w:r>
        <w:rPr>
          <w:rFonts w:cs="Segoe UI"/>
          <w:noProof/>
        </w:rPr>
        <w:t xml:space="preserve">. Yayasan Kita Menulis.</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Sugiyono. (2021). </w:t>
      </w:r>
      <w:r>
        <w:rPr>
          <w:rFonts w:cs="Segoe UI"/>
          <w:i/>
          <w:iCs/>
          <w:noProof/>
        </w:rPr>
        <w:t xml:space="preserve">Metode penelitian pendidikan (kuantitatif, kualitatif, kombinasi, R&amp;D dan penelitian pendidikan)</w:t>
      </w:r>
      <w:r>
        <w:rPr>
          <w:rFonts w:cs="Segoe UI"/>
          <w:noProof/>
        </w:rPr>
        <w:t xml:space="preserve">. Alfabeta.</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Thaib, M., &amp; Nofrial, R. (2019). </w:t>
      </w:r>
      <w:r>
        <w:rPr>
          <w:rFonts w:cs="Segoe UI"/>
          <w:i/>
          <w:iCs/>
          <w:noProof/>
        </w:rPr>
        <w:t xml:space="preserve">Penyelesaian perselisihan hubungan industrial</w:t>
      </w:r>
      <w:r>
        <w:rPr>
          <w:rFonts w:cs="Segoe UI"/>
          <w:noProof/>
        </w:rPr>
        <w:t xml:space="preserve">. Deepublish.</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Sufiyanto Rantedoping Gammara1*</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fiyanto@ukipaulus.ac.id"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