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US"/>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US"/>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US"/>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1"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US"/>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25042EC1" w14:textId="77777777" w:rsidR="002143A7" w:rsidRPr="002143A7" w:rsidRDefault="002143A7" w:rsidP="002143A7">
      <w:pPr>
        <w:tabs>
          <w:tab w:val="right" w:pos="9026"/>
        </w:tabs>
        <w:spacing w:after="0" w:line="240" w:lineRule="auto"/>
        <w:jc w:val="center"/>
        <w:rPr>
          <w:rFonts w:cs="Segoe UI"/>
          <w:b/>
          <w:bCs/>
          <w:sz w:val="30"/>
          <w:szCs w:val="30"/>
        </w:rPr>
      </w:pPr>
      <w:r w:rsidRPr="002143A7">
        <w:rPr>
          <w:rFonts w:cs="Segoe UI"/>
          <w:b/>
          <w:bCs/>
          <w:sz w:val="30"/>
          <w:szCs w:val="30"/>
        </w:rPr>
        <w:t xml:space="preserve">STRATEGI PEMASARAN KOPERASI SIMPAN PINJAM DALAM UPAYA MENARIK ANGGOTA </w:t>
      </w:r>
    </w:p>
    <w:p w14:paraId="01376EA5" w14:textId="2C82616E" w:rsidR="00676A1B" w:rsidRPr="003A4408" w:rsidRDefault="002143A7" w:rsidP="002143A7">
      <w:pPr>
        <w:tabs>
          <w:tab w:val="right" w:pos="9026"/>
        </w:tabs>
        <w:spacing w:after="0" w:line="240" w:lineRule="auto"/>
        <w:jc w:val="center"/>
        <w:rPr>
          <w:rFonts w:cs="Segoe UI"/>
          <w:b/>
          <w:sz w:val="30"/>
          <w:szCs w:val="30"/>
          <w:lang w:val="en-US"/>
        </w:rPr>
      </w:pPr>
      <w:r w:rsidRPr="002143A7">
        <w:rPr>
          <w:rFonts w:cs="Segoe UI"/>
          <w:b/>
          <w:bCs/>
          <w:sz w:val="30"/>
          <w:szCs w:val="30"/>
        </w:rPr>
        <w:t>(STUDI KASUS PADA KSP BALO’TA CABANG MANGKUTANA)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65E6805" w:rsidR="00AC334E" w:rsidRPr="00886EB8" w:rsidRDefault="00D63338" w:rsidP="00B32F49">
      <w:pPr>
        <w:tabs>
          <w:tab w:val="right" w:pos="9026"/>
        </w:tabs>
        <w:spacing w:after="0" w:line="240" w:lineRule="auto"/>
        <w:jc w:val="center"/>
        <w:rPr>
          <w:rFonts w:cs="Segoe UI"/>
          <w:b/>
          <w:bCs/>
          <w:sz w:val="24"/>
          <w:szCs w:val="24"/>
          <w:lang w:val="fi-FI"/>
        </w:rPr>
      </w:pPr>
      <w:r>
        <w:rPr>
          <w:rFonts w:cs="Segoe UI"/>
          <w:b/>
          <w:bCs/>
          <w:sz w:val="24"/>
          <w:szCs w:val="24"/>
          <w:lang w:val="fi-FI"/>
        </w:rPr>
        <w:t>Srililis</w:t>
      </w:r>
    </w:p>
    <w:p w14:paraId="7F89E0B4" w14:textId="230A866E" w:rsidR="00B32F49" w:rsidRPr="00B32F49" w:rsidRDefault="00B32F49" w:rsidP="00B32F49">
      <w:pPr>
        <w:tabs>
          <w:tab w:val="right" w:pos="9026"/>
        </w:tabs>
        <w:spacing w:after="0" w:line="240" w:lineRule="auto"/>
        <w:jc w:val="center"/>
        <w:rPr>
          <w:lang w:val="en-US"/>
        </w:rPr>
      </w:pPr>
      <w:proofErr w:type="spellStart"/>
      <w:r w:rsidRPr="00B32F49">
        <w:rPr>
          <w:lang w:val="en-US"/>
        </w:rPr>
        <w:t>Universitas</w:t>
      </w:r>
      <w:proofErr w:type="spellEnd"/>
      <w:r w:rsidRPr="00B32F49">
        <w:rPr>
          <w:lang w:val="en-US"/>
        </w:rPr>
        <w:t xml:space="preserve"> Kristen Indonesia Paulus</w:t>
      </w:r>
    </w:p>
    <w:p w14:paraId="03280406" w14:textId="4FB56334" w:rsidR="00BE12F5" w:rsidRPr="007677D4" w:rsidRDefault="002143A7" w:rsidP="00B32F49">
      <w:pPr>
        <w:tabs>
          <w:tab w:val="right" w:pos="9026"/>
        </w:tabs>
        <w:spacing w:after="0" w:line="240" w:lineRule="auto"/>
        <w:jc w:val="center"/>
        <w:rPr>
          <w:rFonts w:cs="Segoe UI"/>
          <w:i/>
          <w:sz w:val="18"/>
          <w:szCs w:val="18"/>
          <w:lang w:val="en-US"/>
        </w:rPr>
      </w:pPr>
      <w:r>
        <w:rPr>
          <w:i/>
          <w:lang w:val="en-US"/>
        </w:rPr>
        <w:t xml:space="preserve">Email: </w:t>
      </w:r>
      <w:hyperlink r:id="rId12" w:history="1">
        <w:r w:rsidR="00D63338" w:rsidRPr="00D32B5E">
          <w:rPr>
            <w:rStyle w:val="Hyperlink"/>
            <w:rFonts w:cs="Segoe UI"/>
            <w:i/>
            <w:sz w:val="18"/>
            <w:szCs w:val="18"/>
            <w:lang w:val="fi-FI"/>
          </w:rPr>
          <w:t>iinsrililis900@gmail.com</w:t>
        </w:r>
      </w:hyperlink>
      <w:r w:rsidR="001E0508" w:rsidRPr="007677D4">
        <w:rPr>
          <w:rFonts w:cs="Segoe UI"/>
          <w:i/>
          <w:sz w:val="18"/>
          <w:szCs w:val="18"/>
          <w:lang w:val="fi-FI"/>
        </w:rPr>
        <w:t xml:space="preserve"> </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64"/>
        <w:gridCol w:w="7078"/>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3048CC70" w:rsidR="00417363" w:rsidRDefault="00D63338" w:rsidP="00886EB8">
            <w:pPr>
              <w:spacing w:after="0" w:line="240" w:lineRule="auto"/>
              <w:jc w:val="left"/>
              <w:rPr>
                <w:rFonts w:eastAsia="Times New Roman" w:cs="Segoe UI"/>
                <w:i/>
                <w:iCs/>
                <w:color w:val="181717"/>
                <w:sz w:val="20"/>
                <w:szCs w:val="20"/>
                <w:lang w:val="en-US"/>
              </w:rPr>
            </w:pPr>
            <w:r w:rsidRPr="00D63338">
              <w:rPr>
                <w:rFonts w:eastAsia="Times New Roman" w:cs="Segoe UI"/>
                <w:i/>
                <w:iCs/>
                <w:color w:val="181717"/>
                <w:sz w:val="20"/>
                <w:szCs w:val="20"/>
                <w:lang w:val="en-US"/>
              </w:rPr>
              <w:t>Cooperatives, savings and loans, technology, absence, discipline</w:t>
            </w:r>
            <w:r w:rsidR="00B32F49">
              <w:rPr>
                <w:rFonts w:eastAsia="Times New Roman" w:cs="Segoe UI"/>
                <w:i/>
                <w:iCs/>
                <w:color w:val="181717"/>
                <w:sz w:val="20"/>
                <w:szCs w:val="20"/>
                <w:lang w:val="en-US"/>
              </w:rPr>
              <w: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65F17A4B" w:rsidR="00241D17" w:rsidRPr="00D63338" w:rsidRDefault="00D63338" w:rsidP="00D63338">
            <w:pPr>
              <w:spacing w:after="0" w:line="240" w:lineRule="auto"/>
              <w:jc w:val="left"/>
              <w:rPr>
                <w:rFonts w:eastAsia="Times New Roman" w:cs="Segoe UI"/>
                <w:iCs/>
                <w:color w:val="181717"/>
                <w:sz w:val="20"/>
                <w:szCs w:val="20"/>
                <w:lang w:val="fi-FI"/>
              </w:rPr>
            </w:pPr>
            <w:r>
              <w:rPr>
                <w:rFonts w:eastAsia="Times New Roman" w:cs="Segoe UI"/>
                <w:iCs/>
                <w:color w:val="181717"/>
                <w:sz w:val="20"/>
                <w:szCs w:val="20"/>
                <w:lang w:val="fi-FI"/>
              </w:rPr>
              <w:t xml:space="preserve">Koperasi, </w:t>
            </w:r>
            <w:r>
              <w:rPr>
                <w:rFonts w:eastAsia="Times New Roman" w:cs="Segoe UI"/>
                <w:iCs/>
                <w:color w:val="181717"/>
                <w:sz w:val="20"/>
                <w:szCs w:val="20"/>
                <w:lang w:val="fi-FI"/>
              </w:rPr>
              <w:t>simpan pinjam</w:t>
            </w:r>
            <w:r>
              <w:rPr>
                <w:rFonts w:eastAsia="Times New Roman" w:cs="Segoe UI"/>
                <w:iCs/>
                <w:color w:val="181717"/>
                <w:sz w:val="20"/>
                <w:szCs w:val="20"/>
                <w:lang w:val="fi-FI"/>
              </w:rPr>
              <w:t xml:space="preserve">, </w:t>
            </w:r>
            <w:r>
              <w:rPr>
                <w:rFonts w:eastAsia="Times New Roman" w:cs="Segoe UI"/>
                <w:iCs/>
                <w:color w:val="181717"/>
                <w:sz w:val="20"/>
                <w:szCs w:val="20"/>
                <w:lang w:val="fi-FI"/>
              </w:rPr>
              <w:t>teknologi</w:t>
            </w:r>
            <w:r>
              <w:rPr>
                <w:rFonts w:eastAsia="Times New Roman" w:cs="Segoe UI"/>
                <w:iCs/>
                <w:color w:val="181717"/>
                <w:sz w:val="20"/>
                <w:szCs w:val="20"/>
                <w:lang w:val="fi-FI"/>
              </w:rPr>
              <w:t>, Absen, kedisiplinan.</w:t>
            </w:r>
          </w:p>
        </w:tc>
        <w:tc>
          <w:tcPr>
            <w:tcW w:w="3829" w:type="pct"/>
            <w:tcBorders>
              <w:top w:val="single" w:sz="4" w:space="0" w:color="auto"/>
              <w:bottom w:val="single" w:sz="4" w:space="0" w:color="auto"/>
            </w:tcBorders>
          </w:tcPr>
          <w:p w14:paraId="55BC0D0E" w14:textId="5ABE1F51"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rFonts w:eastAsia="Times New Roman" w:cs="Segoe UI"/>
                <w:b/>
                <w:i/>
                <w:iCs/>
                <w:sz w:val="20"/>
                <w:szCs w:val="20"/>
              </w:rPr>
              <w:t>Abstract:</w:t>
            </w:r>
            <w:r w:rsidRPr="00C676AF">
              <w:rPr>
                <w:rFonts w:cs="Segoe UI"/>
                <w:i/>
                <w:iCs/>
                <w:sz w:val="20"/>
                <w:szCs w:val="20"/>
              </w:rPr>
              <w:t xml:space="preserve"> </w:t>
            </w:r>
            <w:r w:rsidR="00D63338" w:rsidRPr="00D63338">
              <w:rPr>
                <w:rFonts w:cs="Segoe UI"/>
                <w:i/>
                <w:iCs/>
                <w:color w:val="000000"/>
                <w:sz w:val="20"/>
                <w:szCs w:val="20"/>
                <w:shd w:val="clear" w:color="auto" w:fill="FFFFFF"/>
              </w:rPr>
              <w:t>In the 4.0 era, technology is increasingly developing and providing positive benefits for human life. One example is the attendance method that is increasingly developing, starting from manual attendance and then developing into fingerprint attendance which then adopts technological advances and creates an easier and more practical attendance that is mobile attendance . However, in its implementation, of course, there are obstacles ranging from problematic features and inaccurate GPS locations. However, mobile absenteeism also certainly provides significant benefits for employees. In this study, a qualitative research method was used by conducting a descriptive analysis, namely explaining the effectiveness of the use of mobile absenteeism in improving the discipline of employees of KSP Balo'Ta Mangkutana Branch Office. The results of the initial interviews and observations carried out can be concluded that the implementation of mobile attendance provides positive benefits for employees of KSP Balo'Ta Mangkutana Branch Office in improving employee work discipline</w:t>
            </w:r>
            <w:r w:rsidR="00332E82" w:rsidRPr="00332E82">
              <w:rPr>
                <w:rFonts w:cs="Segoe UI"/>
                <w:i/>
                <w:iCs/>
                <w:color w:val="000000"/>
                <w:sz w:val="20"/>
                <w:szCs w:val="20"/>
                <w:shd w:val="clear" w:color="auto" w:fill="FFFFFF"/>
              </w:rPr>
              <w:t>.</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580EFC40" w:rsidR="00147D80" w:rsidRDefault="00241D17" w:rsidP="001E0508">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D63338" w:rsidRPr="00D63338">
              <w:rPr>
                <w:rFonts w:cs="Segoe UI"/>
                <w:color w:val="000000"/>
                <w:sz w:val="20"/>
                <w:szCs w:val="20"/>
                <w:shd w:val="clear" w:color="auto" w:fill="FFFFFF"/>
                <w:lang w:val="en-US"/>
              </w:rPr>
              <w:t xml:space="preserve">Di era 4.0 </w:t>
            </w:r>
            <w:proofErr w:type="spellStart"/>
            <w:r w:rsidR="00D63338" w:rsidRPr="00D63338">
              <w:rPr>
                <w:rFonts w:cs="Segoe UI"/>
                <w:color w:val="000000"/>
                <w:sz w:val="20"/>
                <w:szCs w:val="20"/>
                <w:shd w:val="clear" w:color="auto" w:fill="FFFFFF"/>
                <w:lang w:val="en-US"/>
              </w:rPr>
              <w:t>teknologi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semakin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berkembang</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memberikan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manfaat</w:t>
            </w:r>
            <w:proofErr w:type="spellEnd"/>
            <w:r w:rsidR="00D63338" w:rsidRPr="00D63338">
              <w:rPr>
                <w:rFonts w:cs="Segoe UI"/>
                <w:color w:val="000000"/>
                <w:sz w:val="20"/>
                <w:szCs w:val="20"/>
                <w:shd w:val="clear" w:color="auto" w:fill="FFFFFF"/>
                <w:lang w:val="en-US"/>
              </w:rPr>
              <w:t xml:space="preserve"> yang </w:t>
            </w:r>
            <w:proofErr w:type="spellStart"/>
            <w:r w:rsidR="00D63338" w:rsidRPr="00D63338">
              <w:rPr>
                <w:rFonts w:cs="Segoe UI"/>
                <w:color w:val="000000"/>
                <w:sz w:val="20"/>
                <w:szCs w:val="20"/>
                <w:shd w:val="clear" w:color="auto" w:fill="FFFFFF"/>
                <w:lang w:val="en-US"/>
              </w:rPr>
              <w:t>positif</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bagi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kehidupan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manusia</w:t>
            </w:r>
            <w:proofErr w:type="spellEnd"/>
            <w:r w:rsidR="00D63338" w:rsidRPr="00D63338">
              <w:rPr>
                <w:rFonts w:cs="Segoe UI"/>
                <w:color w:val="000000"/>
                <w:sz w:val="20"/>
                <w:szCs w:val="20"/>
                <w:shd w:val="clear" w:color="auto" w:fill="FFFFFF"/>
                <w:lang w:val="en-US"/>
              </w:rPr>
              <w:t xml:space="preserve">. Salah </w:t>
            </w:r>
            <w:proofErr w:type="spellStart"/>
            <w:r w:rsidR="00D63338" w:rsidRPr="00D63338">
              <w:rPr>
                <w:rFonts w:cs="Segoe UI"/>
                <w:color w:val="000000"/>
                <w:sz w:val="20"/>
                <w:szCs w:val="20"/>
                <w:shd w:val="clear" w:color="auto" w:fill="FFFFFF"/>
                <w:lang w:val="en-US"/>
              </w:rPr>
              <w:t>satu</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contohnya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adalah</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metode</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w:t>
            </w:r>
            <w:proofErr w:type="spellEnd"/>
            <w:r w:rsidR="00D63338" w:rsidRPr="00D63338">
              <w:rPr>
                <w:rFonts w:cs="Segoe UI"/>
                <w:color w:val="000000"/>
                <w:sz w:val="20"/>
                <w:szCs w:val="20"/>
                <w:shd w:val="clear" w:color="auto" w:fill="FFFFFF"/>
                <w:lang w:val="en-US"/>
              </w:rPr>
              <w:t xml:space="preserve"> yang </w:t>
            </w:r>
            <w:proofErr w:type="spellStart"/>
            <w:r w:rsidR="00D63338" w:rsidRPr="00D63338">
              <w:rPr>
                <w:rFonts w:cs="Segoe UI"/>
                <w:color w:val="000000"/>
                <w:sz w:val="20"/>
                <w:szCs w:val="20"/>
                <w:shd w:val="clear" w:color="auto" w:fill="FFFFFF"/>
                <w:lang w:val="en-US"/>
              </w:rPr>
              <w:t>semakin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berkembang</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mulai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dari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absensi</w:t>
            </w:r>
            <w:proofErr w:type="spellEnd"/>
            <w:r w:rsidR="00D63338" w:rsidRPr="00D63338">
              <w:rPr>
                <w:rFonts w:cs="Segoe UI"/>
                <w:color w:val="000000"/>
                <w:sz w:val="20"/>
                <w:szCs w:val="20"/>
                <w:shd w:val="clear" w:color="auto" w:fill="FFFFFF"/>
                <w:lang w:val="en-US"/>
              </w:rPr>
              <w:t xml:space="preserve"> manual </w:t>
            </w:r>
            <w:proofErr w:type="spellStart"/>
            <w:r w:rsidR="00D63338" w:rsidRPr="00D63338">
              <w:rPr>
                <w:rFonts w:cs="Segoe UI"/>
                <w:color w:val="000000"/>
                <w:sz w:val="20"/>
                <w:szCs w:val="20"/>
                <w:shd w:val="clear" w:color="auto" w:fill="FFFFFF"/>
                <w:lang w:val="en-US"/>
              </w:rPr>
              <w:t>selanjutnya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mengalami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perkembangan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menjadi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absensi</w:t>
            </w:r>
            <w:proofErr w:type="spellEnd"/>
            <w:r w:rsidR="00D63338" w:rsidRPr="00D63338">
              <w:rPr>
                <w:rFonts w:cs="Segoe UI"/>
                <w:color w:val="000000"/>
                <w:sz w:val="20"/>
                <w:szCs w:val="20"/>
                <w:shd w:val="clear" w:color="auto" w:fill="FFFFFF"/>
                <w:lang w:val="en-US"/>
              </w:rPr>
              <w:t xml:space="preserve"> fingerprint yang </w:t>
            </w:r>
            <w:proofErr w:type="spellStart"/>
            <w:r w:rsidR="00D63338" w:rsidRPr="00D63338">
              <w:rPr>
                <w:rFonts w:cs="Segoe UI"/>
                <w:color w:val="000000"/>
                <w:sz w:val="20"/>
                <w:szCs w:val="20"/>
                <w:shd w:val="clear" w:color="auto" w:fill="FFFFFF"/>
                <w:lang w:val="en-US"/>
              </w:rPr>
              <w:t>kemudian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mengadopsi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kemajuan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teknologi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menciptakan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absensi</w:t>
            </w:r>
            <w:proofErr w:type="spellEnd"/>
            <w:r w:rsidR="00D63338" w:rsidRPr="00D63338">
              <w:rPr>
                <w:rFonts w:cs="Segoe UI"/>
                <w:color w:val="000000"/>
                <w:sz w:val="20"/>
                <w:szCs w:val="20"/>
                <w:shd w:val="clear" w:color="auto" w:fill="FFFFFF"/>
                <w:lang w:val="en-US"/>
              </w:rPr>
              <w:t xml:space="preserve"> yang </w:t>
            </w:r>
            <w:proofErr w:type="spellStart"/>
            <w:r w:rsidR="00D63338" w:rsidRPr="00D63338">
              <w:rPr>
                <w:rFonts w:cs="Segoe UI"/>
                <w:color w:val="000000"/>
                <w:sz w:val="20"/>
                <w:szCs w:val="20"/>
                <w:shd w:val="clear" w:color="auto" w:fill="FFFFFF"/>
                <w:lang w:val="en-US"/>
              </w:rPr>
              <w:t>lebih</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mudah</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praktis</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yaitu</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w:t>
            </w:r>
            <w:proofErr w:type="spellEnd"/>
            <w:r w:rsidR="00D63338" w:rsidRPr="00D63338">
              <w:rPr>
                <w:rFonts w:cs="Segoe UI"/>
                <w:color w:val="000000"/>
                <w:sz w:val="20"/>
                <w:szCs w:val="20"/>
                <w:shd w:val="clear" w:color="auto" w:fill="FFFFFF"/>
                <w:lang w:val="en-US"/>
              </w:rPr>
              <w:t xml:space="preserve"> mobile. </w:t>
            </w:r>
            <w:proofErr w:type="spellStart"/>
            <w:r w:rsidR="00D63338" w:rsidRPr="00D63338">
              <w:rPr>
                <w:rFonts w:cs="Segoe UI"/>
                <w:color w:val="000000"/>
                <w:sz w:val="20"/>
                <w:szCs w:val="20"/>
                <w:shd w:val="clear" w:color="auto" w:fill="FFFFFF"/>
                <w:lang w:val="en-US"/>
              </w:rPr>
              <w:t>Namun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dalam</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penerapannya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tentunya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mengalami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hambatan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mulai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dari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fitur</w:t>
            </w:r>
            <w:proofErr w:type="spellEnd"/>
            <w:r w:rsidR="00D63338" w:rsidRPr="00D63338">
              <w:rPr>
                <w:rFonts w:cs="Segoe UI"/>
                <w:color w:val="000000"/>
                <w:sz w:val="20"/>
                <w:szCs w:val="20"/>
                <w:shd w:val="clear" w:color="auto" w:fill="FFFFFF"/>
                <w:lang w:val="en-US"/>
              </w:rPr>
              <w:t xml:space="preserve"> yang </w:t>
            </w:r>
            <w:proofErr w:type="spellStart"/>
            <w:r w:rsidR="00D63338" w:rsidRPr="00D63338">
              <w:rPr>
                <w:rFonts w:cs="Segoe UI"/>
                <w:color w:val="000000"/>
                <w:sz w:val="20"/>
                <w:szCs w:val="20"/>
                <w:shd w:val="clear" w:color="auto" w:fill="FFFFFF"/>
                <w:lang w:val="en-US"/>
              </w:rPr>
              <w:t>bermasalah</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maupun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lokasi</w:t>
            </w:r>
            <w:proofErr w:type="spellEnd"/>
            <w:r w:rsidR="00D63338" w:rsidRPr="00D63338">
              <w:rPr>
                <w:rFonts w:cs="Segoe UI"/>
                <w:color w:val="000000"/>
                <w:sz w:val="20"/>
                <w:szCs w:val="20"/>
                <w:shd w:val="clear" w:color="auto" w:fill="FFFFFF"/>
                <w:lang w:val="en-US"/>
              </w:rPr>
              <w:t xml:space="preserve"> GPS yang </w:t>
            </w:r>
            <w:proofErr w:type="spellStart"/>
            <w:r w:rsidR="00D63338" w:rsidRPr="00D63338">
              <w:rPr>
                <w:rFonts w:cs="Segoe UI"/>
                <w:color w:val="000000"/>
                <w:sz w:val="20"/>
                <w:szCs w:val="20"/>
                <w:shd w:val="clear" w:color="auto" w:fill="FFFFFF"/>
                <w:lang w:val="en-US"/>
              </w:rPr>
              <w:t>tidak</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akurat</w:t>
            </w:r>
            <w:proofErr w:type="spellEnd"/>
            <w:r w:rsidR="00D63338" w:rsidRPr="00D63338">
              <w:rPr>
                <w:rFonts w:cs="Segoe UI"/>
                <w:color w:val="000000"/>
                <w:sz w:val="20"/>
                <w:szCs w:val="20"/>
                <w:shd w:val="clear" w:color="auto" w:fill="FFFFFF"/>
                <w:lang w:val="en-US"/>
              </w:rPr>
              <w:t xml:space="preserve">. Akan </w:t>
            </w:r>
            <w:proofErr w:type="spellStart"/>
            <w:r w:rsidR="00D63338" w:rsidRPr="00D63338">
              <w:rPr>
                <w:rFonts w:cs="Segoe UI"/>
                <w:color w:val="000000"/>
                <w:sz w:val="20"/>
                <w:szCs w:val="20"/>
                <w:shd w:val="clear" w:color="auto" w:fill="FFFFFF"/>
                <w:lang w:val="en-US"/>
              </w:rPr>
              <w:t>tetapi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w:t>
            </w:r>
            <w:proofErr w:type="spellEnd"/>
            <w:r w:rsidR="00D63338" w:rsidRPr="00D63338">
              <w:rPr>
                <w:rFonts w:cs="Segoe UI"/>
                <w:color w:val="000000"/>
                <w:sz w:val="20"/>
                <w:szCs w:val="20"/>
                <w:shd w:val="clear" w:color="auto" w:fill="FFFFFF"/>
                <w:lang w:val="en-US"/>
              </w:rPr>
              <w:t xml:space="preserve"> mobile </w:t>
            </w:r>
            <w:proofErr w:type="spellStart"/>
            <w:r w:rsidR="00D63338" w:rsidRPr="00D63338">
              <w:rPr>
                <w:rFonts w:cs="Segoe UI"/>
                <w:color w:val="000000"/>
                <w:sz w:val="20"/>
                <w:szCs w:val="20"/>
                <w:shd w:val="clear" w:color="auto" w:fill="FFFFFF"/>
                <w:lang w:val="en-US"/>
              </w:rPr>
              <w:t>juga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tentunya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memberikan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manfaat</w:t>
            </w:r>
            <w:proofErr w:type="spellEnd"/>
            <w:r w:rsidR="00D63338" w:rsidRPr="00D63338">
              <w:rPr>
                <w:rFonts w:cs="Segoe UI"/>
                <w:color w:val="000000"/>
                <w:sz w:val="20"/>
                <w:szCs w:val="20"/>
                <w:shd w:val="clear" w:color="auto" w:fill="FFFFFF"/>
                <w:lang w:val="en-US"/>
              </w:rPr>
              <w:t xml:space="preserve"> yang </w:t>
            </w:r>
            <w:proofErr w:type="spellStart"/>
            <w:r w:rsidR="00D63338" w:rsidRPr="00D63338">
              <w:rPr>
                <w:rFonts w:cs="Segoe UI"/>
                <w:color w:val="000000"/>
                <w:sz w:val="20"/>
                <w:szCs w:val="20"/>
                <w:shd w:val="clear" w:color="auto" w:fill="FFFFFF"/>
                <w:lang w:val="en-US"/>
              </w:rPr>
              <w:t>cukup</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signifikan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bagi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karyawan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Dalam</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penelitian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ini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menggunakan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metode</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penelitian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kualitatif</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dengan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melakukan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analisis</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deskriptif</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yaitu</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menjelaskan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efektivitas</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penggunaan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w:t>
            </w:r>
            <w:proofErr w:type="spellEnd"/>
            <w:r w:rsidR="00D63338" w:rsidRPr="00D63338">
              <w:rPr>
                <w:rFonts w:cs="Segoe UI"/>
                <w:color w:val="000000"/>
                <w:sz w:val="20"/>
                <w:szCs w:val="20"/>
                <w:shd w:val="clear" w:color="auto" w:fill="FFFFFF"/>
                <w:lang w:val="en-US"/>
              </w:rPr>
              <w:t xml:space="preserve"> mobile </w:t>
            </w:r>
            <w:proofErr w:type="spellStart"/>
            <w:r w:rsidR="00D63338" w:rsidRPr="00D63338">
              <w:rPr>
                <w:rFonts w:cs="Segoe UI"/>
                <w:color w:val="000000"/>
                <w:sz w:val="20"/>
                <w:szCs w:val="20"/>
                <w:shd w:val="clear" w:color="auto" w:fill="FFFFFF"/>
                <w:lang w:val="en-US"/>
              </w:rPr>
              <w:t>dalam</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meningkatkan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kedisplinan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karyawan</w:t>
            </w:r>
            <w:proofErr w:type="spellEnd"/>
            <w:r w:rsidR="00D63338" w:rsidRPr="00D63338">
              <w:rPr>
                <w:rFonts w:cs="Segoe UI"/>
                <w:color w:val="000000"/>
                <w:sz w:val="20"/>
                <w:szCs w:val="20"/>
                <w:shd w:val="clear" w:color="auto" w:fill="FFFFFF"/>
                <w:lang w:val="en-US"/>
              </w:rPr>
              <w:t xml:space="preserve"> KSP </w:t>
            </w:r>
            <w:proofErr w:type="spellStart"/>
            <w:r w:rsidR="00D63338" w:rsidRPr="00D63338">
              <w:rPr>
                <w:rFonts w:cs="Segoe UI"/>
                <w:color w:val="000000"/>
                <w:sz w:val="20"/>
                <w:szCs w:val="20"/>
                <w:shd w:val="clear" w:color="auto" w:fill="FFFFFF"/>
                <w:lang w:val="en-US"/>
              </w:rPr>
              <w:t>Balo’Ta</w:t>
            </w:r>
            <w:proofErr w:type="spellEnd"/>
            <w:r w:rsidR="00D63338" w:rsidRPr="00D63338">
              <w:rPr>
                <w:rFonts w:cs="Segoe UI"/>
                <w:color w:val="000000"/>
                <w:sz w:val="20"/>
                <w:szCs w:val="20"/>
                <w:shd w:val="clear" w:color="auto" w:fill="FFFFFF"/>
                <w:lang w:val="en-US"/>
              </w:rPr>
              <w:t xml:space="preserve"> Kantor </w:t>
            </w:r>
            <w:proofErr w:type="spellStart"/>
            <w:r w:rsidR="00D63338" w:rsidRPr="00D63338">
              <w:rPr>
                <w:rFonts w:cs="Segoe UI"/>
                <w:color w:val="000000"/>
                <w:sz w:val="20"/>
                <w:szCs w:val="20"/>
                <w:shd w:val="clear" w:color="auto" w:fill="FFFFFF"/>
                <w:lang w:val="en-US"/>
              </w:rPr>
              <w:t>Cabang</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Mangkutana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Hasil</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wawancara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observasi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awal</w:t>
            </w:r>
            <w:proofErr w:type="spellEnd"/>
            <w:r w:rsidR="00D63338" w:rsidRPr="00D63338">
              <w:rPr>
                <w:rFonts w:cs="Segoe UI"/>
                <w:color w:val="000000"/>
                <w:sz w:val="20"/>
                <w:szCs w:val="20"/>
                <w:shd w:val="clear" w:color="auto" w:fill="FFFFFF"/>
                <w:lang w:val="en-US"/>
              </w:rPr>
              <w:t xml:space="preserve"> yang </w:t>
            </w:r>
            <w:proofErr w:type="spellStart"/>
            <w:r w:rsidR="00D63338" w:rsidRPr="00D63338">
              <w:rPr>
                <w:rFonts w:cs="Segoe UI"/>
                <w:color w:val="000000"/>
                <w:sz w:val="20"/>
                <w:szCs w:val="20"/>
                <w:shd w:val="clear" w:color="auto" w:fill="FFFFFF"/>
                <w:lang w:val="en-US"/>
              </w:rPr>
              <w:t>dilakukan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dapat</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disimpulkan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bahwa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penerapan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absensi</w:t>
            </w:r>
            <w:proofErr w:type="spellEnd"/>
            <w:r w:rsidR="00D63338" w:rsidRPr="00D63338">
              <w:rPr>
                <w:rFonts w:cs="Segoe UI"/>
                <w:color w:val="000000"/>
                <w:sz w:val="20"/>
                <w:szCs w:val="20"/>
                <w:shd w:val="clear" w:color="auto" w:fill="FFFFFF"/>
                <w:lang w:val="en-US"/>
              </w:rPr>
              <w:t xml:space="preserve"> mobile </w:t>
            </w:r>
            <w:proofErr w:type="spellStart"/>
            <w:r w:rsidR="00D63338" w:rsidRPr="00D63338">
              <w:rPr>
                <w:rFonts w:cs="Segoe UI"/>
                <w:color w:val="000000"/>
                <w:sz w:val="20"/>
                <w:szCs w:val="20"/>
                <w:shd w:val="clear" w:color="auto" w:fill="FFFFFF"/>
                <w:lang w:val="en-US"/>
              </w:rPr>
              <w:t>memberikan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manfaat</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positif</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bagi</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karyawan</w:t>
            </w:r>
            <w:proofErr w:type="spellEnd"/>
            <w:r w:rsidR="00D63338" w:rsidRPr="00D63338">
              <w:rPr>
                <w:rFonts w:cs="Segoe UI"/>
                <w:color w:val="000000"/>
                <w:sz w:val="20"/>
                <w:szCs w:val="20"/>
                <w:shd w:val="clear" w:color="auto" w:fill="FFFFFF"/>
                <w:lang w:val="en-US"/>
              </w:rPr>
              <w:t xml:space="preserve"> </w:t>
            </w:r>
            <w:r w:rsidR="00D63338" w:rsidRPr="00D63338">
              <w:rPr>
                <w:rFonts w:cs="Segoe UI"/>
                <w:color w:val="000000"/>
                <w:sz w:val="20"/>
                <w:szCs w:val="20"/>
                <w:shd w:val="clear" w:color="auto" w:fill="FFFFFF"/>
                <w:lang w:val="en-US"/>
              </w:rPr>
              <w:lastRenderedPageBreak/>
              <w:t xml:space="preserve">KSP </w:t>
            </w:r>
            <w:proofErr w:type="spellStart"/>
            <w:r w:rsidR="00D63338" w:rsidRPr="00D63338">
              <w:rPr>
                <w:rFonts w:cs="Segoe UI"/>
                <w:color w:val="000000"/>
                <w:sz w:val="20"/>
                <w:szCs w:val="20"/>
                <w:shd w:val="clear" w:color="auto" w:fill="FFFFFF"/>
                <w:lang w:val="en-US"/>
              </w:rPr>
              <w:t>Balo’Ta</w:t>
            </w:r>
            <w:proofErr w:type="spellEnd"/>
            <w:r w:rsidR="00D63338" w:rsidRPr="00D63338">
              <w:rPr>
                <w:rFonts w:cs="Segoe UI"/>
                <w:color w:val="000000"/>
                <w:sz w:val="20"/>
                <w:szCs w:val="20"/>
                <w:shd w:val="clear" w:color="auto" w:fill="FFFFFF"/>
                <w:lang w:val="en-US"/>
              </w:rPr>
              <w:t xml:space="preserve"> Kantor </w:t>
            </w:r>
            <w:proofErr w:type="spellStart"/>
            <w:r w:rsidR="00D63338" w:rsidRPr="00D63338">
              <w:rPr>
                <w:rFonts w:cs="Segoe UI"/>
                <w:color w:val="000000"/>
                <w:sz w:val="20"/>
                <w:szCs w:val="20"/>
                <w:shd w:val="clear" w:color="auto" w:fill="FFFFFF"/>
                <w:lang w:val="en-US"/>
              </w:rPr>
              <w:t>Cabang</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Mangkutana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dalam</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meningkatkan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kedisplinan</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kerja</w:t>
            </w:r>
            <w:proofErr w:type="spellEnd"/>
            <w:r w:rsidR="00D63338" w:rsidRPr="00D63338">
              <w:rPr>
                <w:rFonts w:cs="Segoe UI"/>
                <w:color w:val="000000"/>
                <w:sz w:val="20"/>
                <w:szCs w:val="20"/>
                <w:shd w:val="clear" w:color="auto" w:fill="FFFFFF"/>
                <w:lang w:val="en-US"/>
              </w:rPr>
              <w:t xml:space="preserve"> </w:t>
            </w:r>
            <w:proofErr w:type="spellStart"/>
            <w:r w:rsidR="00D63338" w:rsidRPr="00D63338">
              <w:rPr>
                <w:rFonts w:cs="Segoe UI"/>
                <w:color w:val="000000"/>
                <w:sz w:val="20"/>
                <w:szCs w:val="20"/>
                <w:shd w:val="clear" w:color="auto" w:fill="FFFFFF"/>
                <w:lang w:val="en-US"/>
              </w:rPr>
              <w:t>karyawan</w:t>
            </w:r>
            <w:proofErr w:type="spellEnd"/>
            <w:r w:rsidR="00332E82" w:rsidRPr="00332E82">
              <w:rPr>
                <w:rFonts w:cs="Segoe UI"/>
                <w:color w:val="000000"/>
                <w:sz w:val="20"/>
                <w:szCs w:val="20"/>
                <w:shd w:val="clear" w:color="auto" w:fill="FFFFFF"/>
              </w:rPr>
              <w:t>.</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3"/>
          <w:footerReference w:type="default" r:id="rId14"/>
          <w:headerReference w:type="first" r:id="rId15"/>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lastRenderedPageBreak/>
        <w:t>PENDAHULUAN</w:t>
      </w:r>
    </w:p>
    <w:p w14:paraId="0436B26F" w14:textId="2B275F4C" w:rsidR="00E02EE7" w:rsidRDefault="00A13C32" w:rsidP="00E02EE7">
      <w:pPr>
        <w:pStyle w:val="IEEEParagraph"/>
        <w:ind w:left="567" w:right="322" w:firstLine="567"/>
        <w:rPr>
          <w:rStyle w:val="longtext"/>
          <w:rFonts w:ascii="Segoe UI" w:hAnsi="Segoe UI" w:cs="Segoe UI"/>
          <w:sz w:val="22"/>
          <w:szCs w:val="22"/>
          <w:shd w:val="clear" w:color="auto" w:fill="FFFFFF"/>
          <w:lang w:val="sv-SE"/>
        </w:rPr>
      </w:pPr>
      <w:r w:rsidRPr="00A13C32">
        <w:rPr>
          <w:rStyle w:val="longtext"/>
          <w:rFonts w:ascii="Segoe UI" w:hAnsi="Segoe UI" w:cs="Segoe UI"/>
          <w:sz w:val="22"/>
          <w:szCs w:val="22"/>
          <w:shd w:val="clear" w:color="auto" w:fill="FFFFFF"/>
          <w:lang w:val="sv-SE"/>
        </w:rPr>
        <w:t>Di era 4.0 sekarang ini Indonesia mengalami kemajuan teknologi yang cukup signifikan yang tentu memberikan dampat positif dan dampak negatif seiring dengan perkembangannya. Salah satu perkembangan digitalisasi di sebuah perusahaan yaitu absensi yang bertujuan untuk mengontrol kedisiplinan karyawan. Kedisiplinan kerja merupakan faktor krusial dalam pencapaian tujuan organisasi, termasuk di lembaga keuangan mikro seperti Koperasi Simpan Pinjam (KSP). Karyawan yang disiplin, terutama dalam hal kehadiran dan ketepatan waktu, mencerminkan tanggang jawab dan profesionalisme yang sangat memengaruhi produktivitas dan kualitas pelayanan kepada anggota koperasi</w:t>
      </w:r>
      <w:r>
        <w:rPr>
          <w:rStyle w:val="longtext"/>
          <w:rFonts w:ascii="Segoe UI" w:hAnsi="Segoe UI" w:cs="Segoe UI"/>
          <w:sz w:val="22"/>
          <w:szCs w:val="22"/>
          <w:shd w:val="clear" w:color="auto" w:fill="FFFFFF"/>
          <w:lang w:val="sv-SE"/>
        </w:rPr>
        <w:t>.</w:t>
      </w:r>
    </w:p>
    <w:p w14:paraId="19DF871B" w14:textId="752E160E" w:rsidR="00A13C32" w:rsidRDefault="00A13C32" w:rsidP="00E02EE7">
      <w:pPr>
        <w:pStyle w:val="IEEEParagraph"/>
        <w:ind w:left="567" w:right="322" w:firstLine="567"/>
        <w:rPr>
          <w:rStyle w:val="longtext"/>
          <w:rFonts w:ascii="Segoe UI" w:hAnsi="Segoe UI" w:cs="Segoe UI"/>
          <w:sz w:val="22"/>
          <w:szCs w:val="22"/>
          <w:shd w:val="clear" w:color="auto" w:fill="FFFFFF"/>
          <w:lang w:val="sv-SE"/>
        </w:rPr>
      </w:pPr>
      <w:r w:rsidRPr="00A13C32">
        <w:rPr>
          <w:rStyle w:val="longtext"/>
          <w:rFonts w:ascii="Segoe UI" w:hAnsi="Segoe UI" w:cs="Segoe UI"/>
          <w:sz w:val="22"/>
          <w:szCs w:val="22"/>
          <w:shd w:val="clear" w:color="auto" w:fill="FFFFFF"/>
          <w:lang w:val="sv-SE"/>
        </w:rPr>
        <w:t>Dalam penegakan kedisiplinan kerja, sistem pencacatan kehadiran atau absensi menjadi alat kontrol dan pengawasan utama bagi manajemen. Seiring berkembangnya teknologi, metode absensi telah mengalami transformasi dari sistem manual (absensi menggunakan tanda tangan) ke sistem berbasis teknologi yang lebih akurat. Tentunya, banyak alasan yang menjadi dasar transformasi ini dilakukan salah satunya rentannya terjadi manipulasi waktu dan titip absen yang dilakukan oleh karyawan sehingga dapat menurunkan kedisiplinan kerja, transformasi yang dilakukan adalah absensi Fingerprint (sidik jari). Penerapan absensi fingerprint terbukti lebih efektif dalam meningkatkan akurasi data kehadiran dan secara positif memengaruhi disiplin kerja karena sifat biometriknya yang sangat sulit untuk dipalsukan</w:t>
      </w:r>
      <w:r>
        <w:rPr>
          <w:rStyle w:val="longtext"/>
          <w:rFonts w:ascii="Segoe UI" w:hAnsi="Segoe UI" w:cs="Segoe UI"/>
          <w:sz w:val="22"/>
          <w:szCs w:val="22"/>
          <w:shd w:val="clear" w:color="auto" w:fill="FFFFFF"/>
          <w:lang w:val="sv-SE"/>
        </w:rPr>
        <w:t>.</w:t>
      </w:r>
    </w:p>
    <w:p w14:paraId="154824D8" w14:textId="6109193A" w:rsidR="00A13C32" w:rsidRPr="00E02EE7" w:rsidRDefault="00A13C32" w:rsidP="00E02EE7">
      <w:pPr>
        <w:pStyle w:val="IEEEParagraph"/>
        <w:ind w:left="567" w:right="322" w:firstLine="567"/>
        <w:rPr>
          <w:rStyle w:val="longtext"/>
          <w:rFonts w:ascii="Segoe UI" w:hAnsi="Segoe UI" w:cs="Segoe UI"/>
          <w:sz w:val="22"/>
          <w:szCs w:val="22"/>
          <w:shd w:val="clear" w:color="auto" w:fill="FFFFFF"/>
          <w:lang w:val="sv-SE"/>
        </w:rPr>
      </w:pPr>
      <w:r w:rsidRPr="00A13C32">
        <w:rPr>
          <w:rStyle w:val="longtext"/>
          <w:rFonts w:ascii="Segoe UI" w:hAnsi="Segoe UI" w:cs="Segoe UI"/>
          <w:sz w:val="22"/>
          <w:szCs w:val="22"/>
          <w:shd w:val="clear" w:color="auto" w:fill="FFFFFF"/>
          <w:lang w:val="sv-SE"/>
        </w:rPr>
        <w:t>KSP Balo’Ta Cabang Mangkutana sebagai entitas bisnis menghadapi tantangan yang sama dalam menjaga kedisiplinan. Perubahan sistem absensi, dari penggunaan fingerprint beralih ke sistem mobile absen, langkah ini diambil guna melakukan pengevaluasian kedisiplinan kerja karyawan. Akan tetapi muncul permasalahan dari transisi yang dilakukan, observasi awal yang penulis, beberapa fitur dari mobile absen yang sering bermasalah sehingga membuat karyawan terkendala dalam melakukan absensi, selain itu penerapan ini juga menghadapi kendala seperti potensi kecurangan manipulasi lokasi GPS atau foto yang dapat mempengaruhi tingkat kedisiplinan karyawan. Adanya perubahan jam masuk pada absensi mobile menimbulkan keresahan bagi karyawan, karena berdasarkan observasi awal perubahan jam absensi ini membuat beberapa karyawan mendapatkan kompensasi gaji sehingga menurunkan minat kerja karyawan hal ini tentunya berpengaruh terhadap kedisiplinan karyawan</w:t>
      </w:r>
      <w:r>
        <w:rPr>
          <w:rStyle w:val="longtext"/>
          <w:rFonts w:ascii="Segoe UI" w:hAnsi="Segoe UI" w:cs="Segoe UI"/>
          <w:sz w:val="22"/>
          <w:szCs w:val="22"/>
          <w:shd w:val="clear" w:color="auto" w:fill="FFFFFF"/>
          <w:lang w:val="sv-SE"/>
        </w:rPr>
        <w:t>.</w:t>
      </w:r>
    </w:p>
    <w:p w14:paraId="437F18B5" w14:textId="3519A87D" w:rsidR="001E0508" w:rsidRDefault="00A13C32" w:rsidP="00A13C32">
      <w:pPr>
        <w:pStyle w:val="IEEEParagraph"/>
        <w:ind w:left="567" w:right="322" w:firstLine="567"/>
        <w:rPr>
          <w:rStyle w:val="longtext"/>
          <w:rFonts w:ascii="Segoe UI" w:hAnsi="Segoe UI" w:cs="Segoe UI"/>
          <w:sz w:val="22"/>
          <w:szCs w:val="22"/>
          <w:shd w:val="clear" w:color="auto" w:fill="FFFFFF"/>
          <w:lang w:val="sv-SE"/>
        </w:rPr>
      </w:pPr>
      <w:r w:rsidRPr="00A13C32">
        <w:rPr>
          <w:rStyle w:val="longtext"/>
          <w:rFonts w:ascii="Segoe UI" w:hAnsi="Segoe UI" w:cs="Segoe UI"/>
          <w:sz w:val="22"/>
          <w:szCs w:val="22"/>
          <w:shd w:val="clear" w:color="auto" w:fill="FFFFFF"/>
          <w:lang w:val="sv-SE"/>
        </w:rPr>
        <w:t>Hal inilah yang mendorong penulis untuk melihat efektivitas peralihan absensi dari absen manual, fingerprint ke mobile absen dan mengevalusai secara empiris bagaimana transisi sistem absensi tersebut mempengaruhi tingkat</w:t>
      </w:r>
      <w:r>
        <w:rPr>
          <w:rStyle w:val="longtext"/>
          <w:rFonts w:ascii="Segoe UI" w:hAnsi="Segoe UI" w:cs="Segoe UI"/>
          <w:sz w:val="22"/>
          <w:szCs w:val="22"/>
          <w:shd w:val="clear" w:color="auto" w:fill="FFFFFF"/>
          <w:lang w:val="sv-SE"/>
        </w:rPr>
        <w:t xml:space="preserve"> </w:t>
      </w:r>
      <w:r w:rsidRPr="00A13C32">
        <w:rPr>
          <w:rStyle w:val="longtext"/>
          <w:rFonts w:ascii="Segoe UI" w:hAnsi="Segoe UI" w:cs="Segoe UI"/>
          <w:sz w:val="22"/>
          <w:szCs w:val="22"/>
          <w:shd w:val="clear" w:color="auto" w:fill="FFFFFF"/>
          <w:lang w:val="sv-SE"/>
        </w:rPr>
        <w:t>kedisiplinan karyawan pada KSP Balo’Ta kanntor Cabang Mangkutana. Hasil dari evaluasi ini diharapkan dapat memberikan rekomendasi konkret bagi manajemen dalam memaksimalkan penggunaan teknologi absensi untuk mencapai efisiensi operasional dan standar disiplin kinerja yang tinggi</w:t>
      </w:r>
      <w:r w:rsidR="0079299B">
        <w:rPr>
          <w:rStyle w:val="longtext"/>
          <w:rFonts w:ascii="Segoe UI" w:hAnsi="Segoe UI" w:cs="Segoe UI"/>
          <w:sz w:val="22"/>
          <w:szCs w:val="22"/>
          <w:shd w:val="clear" w:color="auto" w:fill="FFFFFF"/>
          <w:lang w:val="sv-SE"/>
        </w:rPr>
        <w:t>.</w:t>
      </w:r>
    </w:p>
    <w:p w14:paraId="67D9C90E" w14:textId="77777777" w:rsidR="0079299B" w:rsidRDefault="0079299B" w:rsidP="00A13C32">
      <w:pPr>
        <w:pStyle w:val="IEEEParagraph"/>
        <w:ind w:left="567" w:right="322" w:firstLine="567"/>
        <w:rPr>
          <w:rStyle w:val="longtext"/>
          <w:rFonts w:ascii="Segoe UI" w:hAnsi="Segoe UI" w:cs="Segoe UI"/>
          <w:sz w:val="22"/>
          <w:szCs w:val="22"/>
          <w:shd w:val="clear" w:color="auto" w:fill="FFFFFF"/>
          <w:lang w:val="sv-SE"/>
        </w:rPr>
      </w:pPr>
    </w:p>
    <w:p w14:paraId="290306B0" w14:textId="77777777" w:rsidR="0079299B" w:rsidRPr="00955050" w:rsidRDefault="0079299B" w:rsidP="00A13C32">
      <w:pPr>
        <w:pStyle w:val="IEEEParagraph"/>
        <w:ind w:left="567" w:right="322" w:firstLine="567"/>
        <w:rPr>
          <w:rFonts w:ascii="Segoe UI" w:hAnsi="Segoe UI" w:cs="Segoe UI"/>
          <w:sz w:val="22"/>
          <w:szCs w:val="22"/>
          <w:shd w:val="clear" w:color="auto" w:fill="FFFFFF"/>
          <w:lang w:val="sv-SE"/>
        </w:rPr>
      </w:pPr>
    </w:p>
    <w:p w14:paraId="1382B788" w14:textId="468BF956" w:rsidR="001E0508" w:rsidRPr="001C62FB" w:rsidRDefault="001C62FB" w:rsidP="00955050">
      <w:pPr>
        <w:pStyle w:val="Heading3"/>
        <w:ind w:left="1134" w:right="322" w:hanging="425"/>
      </w:pPr>
      <w:r w:rsidRPr="001C62FB">
        <w:lastRenderedPageBreak/>
        <w:t>METODOLOGI PENELITIAN</w:t>
      </w:r>
      <w:r w:rsidR="001E0508" w:rsidRPr="001C62FB">
        <w:t xml:space="preserve"> </w:t>
      </w:r>
    </w:p>
    <w:p w14:paraId="4CB13540" w14:textId="071C684B" w:rsidR="001C62FB" w:rsidRPr="00955050" w:rsidRDefault="001C62FB" w:rsidP="008C5077">
      <w:pPr>
        <w:pStyle w:val="IEEEParagraph"/>
        <w:tabs>
          <w:tab w:val="left" w:pos="9356"/>
        </w:tabs>
        <w:ind w:left="567" w:right="322" w:firstLine="567"/>
        <w:rPr>
          <w:rStyle w:val="mediumtext"/>
          <w:rFonts w:ascii="Segoe UI" w:hAnsi="Segoe UI" w:cs="Segoe UI"/>
          <w:sz w:val="22"/>
          <w:szCs w:val="22"/>
          <w:lang w:val="sv-SE"/>
        </w:rPr>
      </w:pPr>
    </w:p>
    <w:p w14:paraId="554F5361" w14:textId="5C7D14CE" w:rsidR="001C62FB" w:rsidRPr="00955050" w:rsidRDefault="001C62FB" w:rsidP="00955050">
      <w:pPr>
        <w:pStyle w:val="Heading2"/>
        <w:ind w:right="322"/>
        <w:rPr>
          <w:rStyle w:val="mediumtext"/>
        </w:rPr>
      </w:pPr>
      <w:r w:rsidRPr="00955050">
        <w:rPr>
          <w:rStyle w:val="mediumtext"/>
        </w:rPr>
        <w:t>2.1 Desain Penelitian</w:t>
      </w:r>
    </w:p>
    <w:p w14:paraId="7FD4F605" w14:textId="674ADF49" w:rsidR="001C62FB" w:rsidRPr="00955050" w:rsidRDefault="003F21C3" w:rsidP="00955050">
      <w:pPr>
        <w:pStyle w:val="IEEEParagraph"/>
        <w:tabs>
          <w:tab w:val="left" w:pos="9356"/>
        </w:tabs>
        <w:ind w:left="567" w:right="322" w:firstLine="567"/>
        <w:rPr>
          <w:rStyle w:val="mediumtext"/>
          <w:rFonts w:ascii="Segoe UI" w:hAnsi="Segoe UI" w:cs="Segoe UI"/>
          <w:sz w:val="22"/>
          <w:szCs w:val="22"/>
          <w:lang w:val="sv-SE"/>
        </w:rPr>
      </w:pPr>
      <w:r w:rsidRPr="003F21C3">
        <w:rPr>
          <w:rStyle w:val="mediumtext"/>
          <w:rFonts w:ascii="Segoe UI" w:hAnsi="Segoe UI" w:cs="Segoe UI"/>
          <w:sz w:val="22"/>
          <w:szCs w:val="22"/>
          <w:lang w:val="sv-SE"/>
        </w:rPr>
        <w:t xml:space="preserve">       </w:t>
      </w:r>
      <w:r w:rsidR="0079299B" w:rsidRPr="0079299B">
        <w:rPr>
          <w:rStyle w:val="mediumtext"/>
          <w:rFonts w:ascii="Segoe UI" w:hAnsi="Segoe UI" w:cs="Segoe UI"/>
          <w:sz w:val="22"/>
          <w:szCs w:val="22"/>
          <w:lang w:val="sv-SE"/>
        </w:rPr>
        <w:t xml:space="preserve">Dalam penelitian ini menggunakan metode penelitian kualitatif dengan melakukan analisis deskriptif yaitu menjelaskan efektivitas penggunaan absen </w:t>
      </w:r>
      <w:r w:rsidR="0079299B" w:rsidRPr="0079299B">
        <w:rPr>
          <w:rStyle w:val="mediumtext"/>
          <w:rFonts w:ascii="Segoe UI" w:hAnsi="Segoe UI" w:cs="Segoe UI"/>
          <w:i/>
          <w:sz w:val="22"/>
          <w:szCs w:val="22"/>
          <w:lang w:val="sv-SE"/>
        </w:rPr>
        <w:t>mobile</w:t>
      </w:r>
      <w:r w:rsidR="0079299B" w:rsidRPr="0079299B">
        <w:rPr>
          <w:rStyle w:val="mediumtext"/>
          <w:rFonts w:ascii="Segoe UI" w:hAnsi="Segoe UI" w:cs="Segoe UI"/>
          <w:sz w:val="22"/>
          <w:szCs w:val="22"/>
          <w:lang w:val="sv-SE"/>
        </w:rPr>
        <w:t xml:space="preserve"> dalam meningkatkan kedisplinan karyawan KSP Balo’Ta Kantor Cabang Mangkutana</w:t>
      </w:r>
      <w:r w:rsidR="001C62FB" w:rsidRPr="00955050">
        <w:rPr>
          <w:rStyle w:val="mediumtext"/>
          <w:rFonts w:ascii="Segoe UI" w:hAnsi="Segoe UI" w:cs="Segoe UI"/>
          <w:sz w:val="22"/>
          <w:szCs w:val="22"/>
          <w:lang w:val="sv-SE"/>
        </w:rPr>
        <w:t>.</w:t>
      </w:r>
    </w:p>
    <w:p w14:paraId="27EF08AA"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7FC21734" w14:textId="4C710AB7"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2.2 Populasi dan Sampel</w:t>
      </w:r>
    </w:p>
    <w:p w14:paraId="182C3C80" w14:textId="0367C5B8" w:rsidR="001C62FB" w:rsidRDefault="0079299B" w:rsidP="003F21C3">
      <w:pPr>
        <w:pStyle w:val="IEEEParagraph"/>
        <w:tabs>
          <w:tab w:val="left" w:pos="9356"/>
        </w:tabs>
        <w:ind w:left="567" w:right="322" w:firstLine="567"/>
        <w:rPr>
          <w:rStyle w:val="mediumtext"/>
          <w:rFonts w:ascii="Segoe UI" w:hAnsi="Segoe UI" w:cs="Segoe UI"/>
          <w:sz w:val="22"/>
          <w:szCs w:val="22"/>
          <w:lang w:val="sv-SE"/>
        </w:rPr>
      </w:pPr>
      <w:r w:rsidRPr="0079299B">
        <w:rPr>
          <w:rStyle w:val="mediumtext"/>
          <w:rFonts w:ascii="Segoe UI" w:hAnsi="Segoe UI" w:cs="Segoe UI"/>
          <w:sz w:val="22"/>
          <w:szCs w:val="22"/>
          <w:lang w:val="sv-SE"/>
        </w:rPr>
        <w:t>Populasi penelitian ini ialah seluruh karyawan KSP Balo’Ta. Jumlah populasi yaitu 6 karyawan KSP Balo’Ta kantor Cabang Mangkutan</w:t>
      </w:r>
      <w:r>
        <w:rPr>
          <w:rStyle w:val="mediumtext"/>
          <w:rFonts w:ascii="Segoe UI" w:hAnsi="Segoe UI" w:cs="Segoe UI"/>
          <w:sz w:val="22"/>
          <w:szCs w:val="22"/>
          <w:lang w:val="sv-SE"/>
        </w:rPr>
        <w:t>a</w:t>
      </w:r>
      <w:r w:rsidR="001C62FB" w:rsidRPr="00955050">
        <w:rPr>
          <w:rStyle w:val="mediumtext"/>
          <w:rFonts w:ascii="Segoe UI" w:hAnsi="Segoe UI" w:cs="Segoe UI"/>
          <w:sz w:val="22"/>
          <w:szCs w:val="22"/>
          <w:lang w:val="sv-SE"/>
        </w:rPr>
        <w:t>.</w:t>
      </w:r>
      <w:r>
        <w:rPr>
          <w:rStyle w:val="mediumtext"/>
          <w:rFonts w:ascii="Segoe UI" w:hAnsi="Segoe UI" w:cs="Segoe UI"/>
          <w:sz w:val="22"/>
          <w:szCs w:val="22"/>
          <w:lang w:val="sv-SE"/>
        </w:rPr>
        <w:t xml:space="preserve"> </w:t>
      </w:r>
    </w:p>
    <w:p w14:paraId="3F18D6B8" w14:textId="0C862DCE" w:rsidR="0079299B" w:rsidRPr="00955050" w:rsidRDefault="0079299B" w:rsidP="003F21C3">
      <w:pPr>
        <w:pStyle w:val="IEEEParagraph"/>
        <w:tabs>
          <w:tab w:val="left" w:pos="9356"/>
        </w:tabs>
        <w:ind w:left="567" w:right="322" w:firstLine="567"/>
        <w:rPr>
          <w:rStyle w:val="mediumtext"/>
          <w:rFonts w:ascii="Segoe UI" w:hAnsi="Segoe UI" w:cs="Segoe UI"/>
          <w:sz w:val="22"/>
          <w:szCs w:val="22"/>
          <w:lang w:val="sv-SE"/>
        </w:rPr>
      </w:pPr>
      <w:r w:rsidRPr="0079299B">
        <w:rPr>
          <w:rStyle w:val="mediumtext"/>
          <w:rFonts w:ascii="Segoe UI" w:hAnsi="Segoe UI" w:cs="Segoe UI"/>
          <w:sz w:val="22"/>
          <w:szCs w:val="22"/>
          <w:lang w:val="sv-SE"/>
        </w:rPr>
        <w:t>Penarikan sampel dilakukan dengan menggunakan teknik sampel jenuh atau teknik sampling yang menjadikan keseluruhan populasi adalah sampel, dengan total sampel adalah 6</w:t>
      </w:r>
      <w:r>
        <w:rPr>
          <w:rStyle w:val="mediumtext"/>
          <w:rFonts w:ascii="Segoe UI" w:hAnsi="Segoe UI" w:cs="Segoe UI"/>
          <w:sz w:val="22"/>
          <w:szCs w:val="22"/>
          <w:lang w:val="sv-SE"/>
        </w:rPr>
        <w:t>.</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0A2C542" w14:textId="482CE72E"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2.3 Teknik Pengumpulan Data</w:t>
      </w:r>
    </w:p>
    <w:p w14:paraId="69E084B2" w14:textId="3FDA641B" w:rsidR="0079299B" w:rsidRPr="0079299B" w:rsidRDefault="0079299B" w:rsidP="0079299B">
      <w:pPr>
        <w:pStyle w:val="IEEEParagraph"/>
        <w:tabs>
          <w:tab w:val="left" w:pos="9356"/>
        </w:tabs>
        <w:ind w:left="1418" w:right="322" w:hanging="284"/>
        <w:rPr>
          <w:rStyle w:val="mediumtext"/>
          <w:rFonts w:ascii="Segoe UI" w:hAnsi="Segoe UI" w:cs="Segoe UI"/>
          <w:sz w:val="22"/>
          <w:szCs w:val="22"/>
          <w:lang w:val="sv-SE"/>
        </w:rPr>
      </w:pPr>
      <w:r w:rsidRPr="0079299B">
        <w:rPr>
          <w:rStyle w:val="mediumtext"/>
          <w:rFonts w:ascii="Segoe UI" w:hAnsi="Segoe UI" w:cs="Segoe UI"/>
          <w:sz w:val="22"/>
          <w:szCs w:val="22"/>
          <w:lang w:val="sv-SE"/>
        </w:rPr>
        <w:t>1.</w:t>
      </w:r>
      <w:r w:rsidRPr="0079299B">
        <w:rPr>
          <w:rStyle w:val="mediumtext"/>
          <w:rFonts w:ascii="Segoe UI" w:hAnsi="Segoe UI" w:cs="Segoe UI"/>
          <w:sz w:val="22"/>
          <w:szCs w:val="22"/>
          <w:lang w:val="sv-SE"/>
        </w:rPr>
        <w:tab/>
        <w:t>Observasi awal</w:t>
      </w:r>
    </w:p>
    <w:p w14:paraId="654F9939" w14:textId="77777777" w:rsidR="0079299B" w:rsidRPr="0079299B" w:rsidRDefault="0079299B" w:rsidP="0079299B">
      <w:pPr>
        <w:pStyle w:val="IEEEParagraph"/>
        <w:tabs>
          <w:tab w:val="left" w:pos="9356"/>
        </w:tabs>
        <w:ind w:left="1418" w:right="322" w:firstLine="0"/>
        <w:rPr>
          <w:rStyle w:val="mediumtext"/>
          <w:rFonts w:ascii="Segoe UI" w:hAnsi="Segoe UI" w:cs="Segoe UI"/>
          <w:sz w:val="22"/>
          <w:szCs w:val="22"/>
          <w:lang w:val="sv-SE"/>
        </w:rPr>
      </w:pPr>
      <w:r w:rsidRPr="0079299B">
        <w:rPr>
          <w:rStyle w:val="mediumtext"/>
          <w:rFonts w:ascii="Segoe UI" w:hAnsi="Segoe UI" w:cs="Segoe UI"/>
          <w:sz w:val="22"/>
          <w:szCs w:val="22"/>
          <w:lang w:val="sv-SE"/>
        </w:rPr>
        <w:t>Yaitu melihat secara langsung situasi dan kondisi di lokasi penelitian untuk mendapatkan informasi awal.</w:t>
      </w:r>
    </w:p>
    <w:p w14:paraId="39B60383" w14:textId="77777777" w:rsidR="0079299B" w:rsidRPr="0079299B" w:rsidRDefault="0079299B" w:rsidP="0079299B">
      <w:pPr>
        <w:pStyle w:val="IEEEParagraph"/>
        <w:tabs>
          <w:tab w:val="left" w:pos="9356"/>
        </w:tabs>
        <w:ind w:left="1418" w:right="322" w:hanging="284"/>
        <w:rPr>
          <w:rStyle w:val="mediumtext"/>
          <w:rFonts w:ascii="Segoe UI" w:hAnsi="Segoe UI" w:cs="Segoe UI"/>
          <w:sz w:val="22"/>
          <w:szCs w:val="22"/>
          <w:lang w:val="sv-SE"/>
        </w:rPr>
      </w:pPr>
      <w:r w:rsidRPr="0079299B">
        <w:rPr>
          <w:rStyle w:val="mediumtext"/>
          <w:rFonts w:ascii="Segoe UI" w:hAnsi="Segoe UI" w:cs="Segoe UI"/>
          <w:sz w:val="22"/>
          <w:szCs w:val="22"/>
          <w:lang w:val="sv-SE"/>
        </w:rPr>
        <w:t>2.</w:t>
      </w:r>
      <w:r w:rsidRPr="0079299B">
        <w:rPr>
          <w:rStyle w:val="mediumtext"/>
          <w:rFonts w:ascii="Segoe UI" w:hAnsi="Segoe UI" w:cs="Segoe UI"/>
          <w:sz w:val="22"/>
          <w:szCs w:val="22"/>
          <w:lang w:val="sv-SE"/>
        </w:rPr>
        <w:tab/>
        <w:t>Wawancara</w:t>
      </w:r>
    </w:p>
    <w:p w14:paraId="180343B2" w14:textId="16B19055" w:rsidR="001C62FB" w:rsidRPr="00955050" w:rsidRDefault="0079299B" w:rsidP="0079299B">
      <w:pPr>
        <w:pStyle w:val="IEEEParagraph"/>
        <w:tabs>
          <w:tab w:val="left" w:pos="9356"/>
        </w:tabs>
        <w:ind w:left="1418" w:right="322" w:firstLine="0"/>
        <w:rPr>
          <w:rStyle w:val="mediumtext"/>
          <w:rFonts w:ascii="Segoe UI" w:hAnsi="Segoe UI" w:cs="Segoe UI"/>
          <w:sz w:val="22"/>
          <w:szCs w:val="22"/>
          <w:lang w:val="sv-SE"/>
        </w:rPr>
      </w:pPr>
      <w:r w:rsidRPr="0079299B">
        <w:rPr>
          <w:rStyle w:val="mediumtext"/>
          <w:rFonts w:ascii="Segoe UI" w:hAnsi="Segoe UI" w:cs="Segoe UI"/>
          <w:sz w:val="22"/>
          <w:szCs w:val="22"/>
          <w:lang w:val="sv-SE"/>
        </w:rPr>
        <w:t>Wawancara adalah suatu cara yang digunakan mengumpulkan data dengan mengajukan sejumlah pertanyaan kepada karyawan KSP Balo’Ta kantor cabang Mangkutana</w:t>
      </w:r>
    </w:p>
    <w:p w14:paraId="5048B019"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05168757" w14:textId="2B9A9AB6" w:rsidR="00955050" w:rsidRPr="001C62FB" w:rsidRDefault="00955050" w:rsidP="00955050">
      <w:pPr>
        <w:pStyle w:val="Heading2"/>
        <w:rPr>
          <w:rStyle w:val="mediumtext"/>
          <w:rFonts w:cs="Segoe UI"/>
          <w:lang w:val="sv-SE"/>
        </w:rPr>
      </w:pPr>
      <w:r>
        <w:rPr>
          <w:rStyle w:val="mediumtext"/>
          <w:rFonts w:cs="Segoe UI"/>
          <w:lang w:val="sv-SE"/>
        </w:rPr>
        <w:t>2.4 Teknik Analisis Data</w:t>
      </w:r>
    </w:p>
    <w:p w14:paraId="18C78C70" w14:textId="20BF0325" w:rsidR="001E0508" w:rsidRDefault="0079299B" w:rsidP="00955050">
      <w:pPr>
        <w:pStyle w:val="Heading4"/>
        <w:ind w:left="567" w:right="322" w:firstLine="567"/>
        <w:rPr>
          <w:rStyle w:val="mediumtext"/>
          <w:rFonts w:ascii="Segoe UI" w:hAnsi="Segoe UI" w:cs="Segoe UI"/>
          <w:i w:val="0"/>
          <w:iCs w:val="0"/>
          <w:color w:val="auto"/>
          <w:lang w:val="sv-SE"/>
        </w:rPr>
      </w:pPr>
      <w:r w:rsidRPr="0079299B">
        <w:rPr>
          <w:rStyle w:val="mediumtext"/>
          <w:rFonts w:ascii="Segoe UI" w:hAnsi="Segoe UI" w:cs="Segoe UI"/>
          <w:i w:val="0"/>
          <w:iCs w:val="0"/>
          <w:color w:val="auto"/>
          <w:lang w:val="sv-SE"/>
        </w:rPr>
        <w:t>Menurut (Miles dan Huberman 2010: 129) ada tiga (3) macam kegiatan dalam analisis data kualitatif sebagai berikut</w:t>
      </w:r>
      <w:r>
        <w:rPr>
          <w:rStyle w:val="mediumtext"/>
          <w:rFonts w:ascii="Segoe UI" w:hAnsi="Segoe UI" w:cs="Segoe UI"/>
          <w:i w:val="0"/>
          <w:iCs w:val="0"/>
          <w:color w:val="auto"/>
          <w:lang w:val="sv-SE"/>
        </w:rPr>
        <w:t xml:space="preserve">: </w:t>
      </w:r>
    </w:p>
    <w:p w14:paraId="4720AE0A" w14:textId="77777777" w:rsidR="0079299B" w:rsidRPr="0079299B" w:rsidRDefault="0079299B" w:rsidP="0079299B">
      <w:pPr>
        <w:pStyle w:val="ListParagraph"/>
        <w:numPr>
          <w:ilvl w:val="0"/>
          <w:numId w:val="6"/>
        </w:numPr>
        <w:rPr>
          <w:lang w:val="sv-SE"/>
        </w:rPr>
      </w:pPr>
      <w:r w:rsidRPr="0079299B">
        <w:rPr>
          <w:lang w:val="sv-SE"/>
        </w:rPr>
        <w:t>Reduksi Data</w:t>
      </w:r>
    </w:p>
    <w:p w14:paraId="1FD22001" w14:textId="77777777" w:rsidR="0079299B" w:rsidRPr="0079299B" w:rsidRDefault="0079299B" w:rsidP="0079299B">
      <w:pPr>
        <w:pStyle w:val="ListParagraph"/>
        <w:numPr>
          <w:ilvl w:val="0"/>
          <w:numId w:val="6"/>
        </w:numPr>
        <w:rPr>
          <w:lang w:val="sv-SE"/>
        </w:rPr>
      </w:pPr>
      <w:r w:rsidRPr="0079299B">
        <w:rPr>
          <w:lang w:val="sv-SE"/>
        </w:rPr>
        <w:t>Penyajian Data</w:t>
      </w:r>
    </w:p>
    <w:p w14:paraId="03085B09" w14:textId="12E45C2A" w:rsidR="00955050" w:rsidRPr="0079299B" w:rsidRDefault="0079299B" w:rsidP="0079299B">
      <w:pPr>
        <w:pStyle w:val="ListParagraph"/>
        <w:numPr>
          <w:ilvl w:val="0"/>
          <w:numId w:val="6"/>
        </w:numPr>
        <w:rPr>
          <w:lang w:val="sv-SE"/>
        </w:rPr>
      </w:pPr>
      <w:r w:rsidRPr="0079299B">
        <w:rPr>
          <w:lang w:val="sv-SE"/>
        </w:rPr>
        <w:t>Penarikan Kesimpulan atau Verifikasi</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1F5ACE56" w14:textId="77777777" w:rsidR="006B66BB" w:rsidRDefault="006B66BB" w:rsidP="00F72FC1">
      <w:pPr>
        <w:pStyle w:val="IEEEParagraph"/>
        <w:ind w:left="1134" w:right="322"/>
        <w:rPr>
          <w:rFonts w:ascii="Segoe UI" w:hAnsi="Segoe UI" w:cs="Segoe UI"/>
          <w:sz w:val="22"/>
          <w:szCs w:val="22"/>
          <w:shd w:val="clear" w:color="auto" w:fill="FFFFFF"/>
          <w:lang w:val="en-US"/>
        </w:rPr>
      </w:pPr>
      <w:r w:rsidRPr="006B66BB">
        <w:rPr>
          <w:rFonts w:ascii="Segoe UI" w:hAnsi="Segoe UI" w:cs="Segoe UI"/>
          <w:sz w:val="22"/>
          <w:szCs w:val="22"/>
          <w:shd w:val="clear" w:color="auto" w:fill="FFFFFF"/>
          <w:lang w:val="id-ID"/>
        </w:rPr>
        <w:t>Dalam penelitian terdapat 5 informan yang dipilih secara sampel jenuh untuk mendukung penelitian dengan memberikan informasi terkait dengan kelebihan dan kelemahan peralihan absensi dari fingerprint ke mobile absen dalam efektivitas penggunaannya. Karakteristik responden dijelaskan secara rinci dalam tabel berikut.</w:t>
      </w:r>
    </w:p>
    <w:tbl>
      <w:tblPr>
        <w:tblStyle w:val="TableNormal1"/>
        <w:tblW w:w="0" w:type="auto"/>
        <w:tblInd w:w="1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977"/>
        <w:gridCol w:w="2413"/>
      </w:tblGrid>
      <w:tr w:rsidR="006B66BB" w14:paraId="0E09E784" w14:textId="77777777" w:rsidTr="006B66BB">
        <w:trPr>
          <w:trHeight w:val="421"/>
        </w:trPr>
        <w:tc>
          <w:tcPr>
            <w:tcW w:w="2269" w:type="dxa"/>
          </w:tcPr>
          <w:p w14:paraId="344289B9" w14:textId="77777777" w:rsidR="006B66BB" w:rsidRDefault="006B66BB" w:rsidP="00306237">
            <w:pPr>
              <w:pStyle w:val="TableParagraph"/>
              <w:spacing w:line="271" w:lineRule="exact"/>
              <w:ind w:left="715"/>
              <w:rPr>
                <w:sz w:val="24"/>
              </w:rPr>
            </w:pPr>
            <w:r>
              <w:rPr>
                <w:spacing w:val="-2"/>
                <w:sz w:val="24"/>
              </w:rPr>
              <w:t>Kategori</w:t>
            </w:r>
          </w:p>
        </w:tc>
        <w:tc>
          <w:tcPr>
            <w:tcW w:w="2977" w:type="dxa"/>
          </w:tcPr>
          <w:p w14:paraId="77AA5F89" w14:textId="77777777" w:rsidR="006B66BB" w:rsidRDefault="006B66BB" w:rsidP="00306237">
            <w:pPr>
              <w:pStyle w:val="TableParagraph"/>
              <w:spacing w:line="271" w:lineRule="exact"/>
              <w:ind w:left="11"/>
              <w:jc w:val="center"/>
              <w:rPr>
                <w:sz w:val="24"/>
              </w:rPr>
            </w:pPr>
            <w:r>
              <w:rPr>
                <w:spacing w:val="-2"/>
                <w:sz w:val="24"/>
              </w:rPr>
              <w:t>Keterangan</w:t>
            </w:r>
          </w:p>
        </w:tc>
        <w:tc>
          <w:tcPr>
            <w:tcW w:w="2413" w:type="dxa"/>
          </w:tcPr>
          <w:p w14:paraId="5E200919" w14:textId="77777777" w:rsidR="006B66BB" w:rsidRDefault="006B66BB" w:rsidP="00306237">
            <w:pPr>
              <w:pStyle w:val="TableParagraph"/>
              <w:spacing w:line="271" w:lineRule="exact"/>
              <w:ind w:left="20" w:right="13"/>
              <w:jc w:val="center"/>
              <w:rPr>
                <w:sz w:val="24"/>
              </w:rPr>
            </w:pPr>
            <w:r>
              <w:rPr>
                <w:sz w:val="24"/>
              </w:rPr>
              <w:t>Jumlah</w:t>
            </w:r>
            <w:r>
              <w:rPr>
                <w:spacing w:val="1"/>
                <w:sz w:val="24"/>
              </w:rPr>
              <w:t xml:space="preserve"> </w:t>
            </w:r>
            <w:r>
              <w:rPr>
                <w:spacing w:val="-2"/>
                <w:sz w:val="24"/>
              </w:rPr>
              <w:t>(orang)</w:t>
            </w:r>
          </w:p>
        </w:tc>
      </w:tr>
      <w:tr w:rsidR="006B66BB" w14:paraId="32981F9A" w14:textId="77777777" w:rsidTr="006B66BB">
        <w:trPr>
          <w:trHeight w:val="278"/>
        </w:trPr>
        <w:tc>
          <w:tcPr>
            <w:tcW w:w="2269" w:type="dxa"/>
            <w:vMerge w:val="restart"/>
          </w:tcPr>
          <w:p w14:paraId="2D0367DB" w14:textId="77777777" w:rsidR="006B66BB" w:rsidRDefault="006B66BB" w:rsidP="00306237">
            <w:pPr>
              <w:pStyle w:val="TableParagraph"/>
              <w:spacing w:before="138"/>
              <w:ind w:left="451"/>
              <w:rPr>
                <w:sz w:val="24"/>
              </w:rPr>
            </w:pPr>
            <w:r>
              <w:rPr>
                <w:sz w:val="24"/>
              </w:rPr>
              <w:t>Jenis</w:t>
            </w:r>
            <w:r>
              <w:rPr>
                <w:spacing w:val="-2"/>
                <w:sz w:val="24"/>
              </w:rPr>
              <w:t xml:space="preserve"> Kelamin</w:t>
            </w:r>
          </w:p>
        </w:tc>
        <w:tc>
          <w:tcPr>
            <w:tcW w:w="2977" w:type="dxa"/>
          </w:tcPr>
          <w:p w14:paraId="76B3F92C" w14:textId="77777777" w:rsidR="006B66BB" w:rsidRDefault="006B66BB" w:rsidP="00306237">
            <w:pPr>
              <w:pStyle w:val="TableParagraph"/>
              <w:spacing w:line="258" w:lineRule="exact"/>
              <w:ind w:left="18"/>
              <w:jc w:val="center"/>
              <w:rPr>
                <w:sz w:val="24"/>
              </w:rPr>
            </w:pPr>
            <w:r>
              <w:rPr>
                <w:spacing w:val="-2"/>
                <w:sz w:val="24"/>
              </w:rPr>
              <w:t>Laki-</w:t>
            </w:r>
            <w:r>
              <w:rPr>
                <w:spacing w:val="-4"/>
                <w:sz w:val="24"/>
              </w:rPr>
              <w:t>laki</w:t>
            </w:r>
          </w:p>
        </w:tc>
        <w:tc>
          <w:tcPr>
            <w:tcW w:w="2413" w:type="dxa"/>
          </w:tcPr>
          <w:p w14:paraId="716B0B29" w14:textId="77777777" w:rsidR="006B66BB" w:rsidRDefault="006B66BB" w:rsidP="00306237">
            <w:pPr>
              <w:pStyle w:val="TableParagraph"/>
              <w:spacing w:line="258" w:lineRule="exact"/>
              <w:ind w:left="20"/>
              <w:jc w:val="center"/>
              <w:rPr>
                <w:sz w:val="24"/>
              </w:rPr>
            </w:pPr>
            <w:r>
              <w:rPr>
                <w:spacing w:val="-10"/>
                <w:sz w:val="24"/>
              </w:rPr>
              <w:t>3</w:t>
            </w:r>
          </w:p>
        </w:tc>
      </w:tr>
      <w:tr w:rsidR="006B66BB" w14:paraId="0249AC40" w14:textId="77777777" w:rsidTr="006B66BB">
        <w:trPr>
          <w:trHeight w:val="270"/>
        </w:trPr>
        <w:tc>
          <w:tcPr>
            <w:tcW w:w="2269" w:type="dxa"/>
            <w:vMerge/>
            <w:tcBorders>
              <w:top w:val="nil"/>
            </w:tcBorders>
          </w:tcPr>
          <w:p w14:paraId="11012C97" w14:textId="77777777" w:rsidR="006B66BB" w:rsidRDefault="006B66BB" w:rsidP="00306237">
            <w:pPr>
              <w:rPr>
                <w:sz w:val="2"/>
                <w:szCs w:val="2"/>
              </w:rPr>
            </w:pPr>
          </w:p>
        </w:tc>
        <w:tc>
          <w:tcPr>
            <w:tcW w:w="2977" w:type="dxa"/>
          </w:tcPr>
          <w:p w14:paraId="751867EE" w14:textId="77777777" w:rsidR="006B66BB" w:rsidRDefault="006B66BB" w:rsidP="00306237">
            <w:pPr>
              <w:pStyle w:val="TableParagraph"/>
              <w:spacing w:line="250" w:lineRule="exact"/>
              <w:ind w:left="12"/>
              <w:jc w:val="center"/>
              <w:rPr>
                <w:sz w:val="24"/>
              </w:rPr>
            </w:pPr>
            <w:r>
              <w:rPr>
                <w:spacing w:val="-2"/>
                <w:sz w:val="24"/>
              </w:rPr>
              <w:t>Perempuan</w:t>
            </w:r>
          </w:p>
        </w:tc>
        <w:tc>
          <w:tcPr>
            <w:tcW w:w="2413" w:type="dxa"/>
          </w:tcPr>
          <w:p w14:paraId="445815D0" w14:textId="77777777" w:rsidR="006B66BB" w:rsidRDefault="006B66BB" w:rsidP="00306237">
            <w:pPr>
              <w:pStyle w:val="TableParagraph"/>
              <w:spacing w:line="250" w:lineRule="exact"/>
              <w:ind w:left="20"/>
              <w:jc w:val="center"/>
              <w:rPr>
                <w:sz w:val="24"/>
              </w:rPr>
            </w:pPr>
            <w:r>
              <w:rPr>
                <w:spacing w:val="-10"/>
                <w:sz w:val="24"/>
              </w:rPr>
              <w:t>3</w:t>
            </w:r>
          </w:p>
        </w:tc>
      </w:tr>
      <w:tr w:rsidR="006B66BB" w14:paraId="3891B29A" w14:textId="77777777" w:rsidTr="006B66BB">
        <w:trPr>
          <w:trHeight w:val="278"/>
        </w:trPr>
        <w:tc>
          <w:tcPr>
            <w:tcW w:w="2269" w:type="dxa"/>
            <w:vMerge w:val="restart"/>
          </w:tcPr>
          <w:p w14:paraId="5F61C500" w14:textId="77777777" w:rsidR="006B66BB" w:rsidRDefault="006B66BB" w:rsidP="00306237">
            <w:pPr>
              <w:pStyle w:val="TableParagraph"/>
              <w:rPr>
                <w:sz w:val="24"/>
              </w:rPr>
            </w:pPr>
          </w:p>
          <w:p w14:paraId="44CF8238" w14:textId="77777777" w:rsidR="006B66BB" w:rsidRDefault="006B66BB" w:rsidP="00306237">
            <w:pPr>
              <w:pStyle w:val="TableParagraph"/>
              <w:spacing w:before="19"/>
              <w:rPr>
                <w:sz w:val="24"/>
              </w:rPr>
            </w:pPr>
          </w:p>
          <w:p w14:paraId="67C37A6E" w14:textId="77777777" w:rsidR="006B66BB" w:rsidRDefault="006B66BB" w:rsidP="00306237">
            <w:pPr>
              <w:pStyle w:val="TableParagraph"/>
              <w:ind w:left="11"/>
              <w:jc w:val="center"/>
              <w:rPr>
                <w:sz w:val="24"/>
              </w:rPr>
            </w:pPr>
            <w:r>
              <w:rPr>
                <w:spacing w:val="-2"/>
                <w:sz w:val="24"/>
              </w:rPr>
              <w:t>Jabatan</w:t>
            </w:r>
          </w:p>
        </w:tc>
        <w:tc>
          <w:tcPr>
            <w:tcW w:w="2977" w:type="dxa"/>
          </w:tcPr>
          <w:p w14:paraId="513CB0DE" w14:textId="77777777" w:rsidR="006B66BB" w:rsidRDefault="006B66BB" w:rsidP="00306237">
            <w:pPr>
              <w:pStyle w:val="TableParagraph"/>
              <w:spacing w:line="258" w:lineRule="exact"/>
              <w:ind w:left="11"/>
              <w:jc w:val="center"/>
              <w:rPr>
                <w:sz w:val="24"/>
              </w:rPr>
            </w:pPr>
            <w:r>
              <w:rPr>
                <w:sz w:val="24"/>
              </w:rPr>
              <w:t>Kepala</w:t>
            </w:r>
            <w:r>
              <w:rPr>
                <w:spacing w:val="-4"/>
                <w:sz w:val="24"/>
              </w:rPr>
              <w:t xml:space="preserve"> </w:t>
            </w:r>
            <w:r>
              <w:rPr>
                <w:spacing w:val="-2"/>
                <w:sz w:val="24"/>
              </w:rPr>
              <w:t>Cabang</w:t>
            </w:r>
          </w:p>
        </w:tc>
        <w:tc>
          <w:tcPr>
            <w:tcW w:w="2413" w:type="dxa"/>
          </w:tcPr>
          <w:p w14:paraId="205A0580" w14:textId="77777777" w:rsidR="006B66BB" w:rsidRDefault="006B66BB" w:rsidP="00306237">
            <w:pPr>
              <w:pStyle w:val="TableParagraph"/>
              <w:spacing w:line="258" w:lineRule="exact"/>
              <w:ind w:left="20"/>
              <w:jc w:val="center"/>
              <w:rPr>
                <w:sz w:val="24"/>
              </w:rPr>
            </w:pPr>
            <w:r>
              <w:rPr>
                <w:spacing w:val="-10"/>
                <w:sz w:val="24"/>
              </w:rPr>
              <w:t>1</w:t>
            </w:r>
          </w:p>
        </w:tc>
      </w:tr>
      <w:tr w:rsidR="006B66BB" w14:paraId="1965CDF5" w14:textId="77777777" w:rsidTr="006B66BB">
        <w:trPr>
          <w:trHeight w:val="274"/>
        </w:trPr>
        <w:tc>
          <w:tcPr>
            <w:tcW w:w="2269" w:type="dxa"/>
            <w:vMerge/>
            <w:tcBorders>
              <w:top w:val="nil"/>
            </w:tcBorders>
          </w:tcPr>
          <w:p w14:paraId="487D9323" w14:textId="77777777" w:rsidR="006B66BB" w:rsidRDefault="006B66BB" w:rsidP="00306237">
            <w:pPr>
              <w:rPr>
                <w:sz w:val="2"/>
                <w:szCs w:val="2"/>
              </w:rPr>
            </w:pPr>
          </w:p>
        </w:tc>
        <w:tc>
          <w:tcPr>
            <w:tcW w:w="2977" w:type="dxa"/>
          </w:tcPr>
          <w:p w14:paraId="148293B6" w14:textId="77777777" w:rsidR="006B66BB" w:rsidRDefault="006B66BB" w:rsidP="00306237">
            <w:pPr>
              <w:pStyle w:val="TableParagraph"/>
              <w:spacing w:line="254" w:lineRule="exact"/>
              <w:ind w:left="13"/>
              <w:jc w:val="center"/>
              <w:rPr>
                <w:sz w:val="24"/>
              </w:rPr>
            </w:pPr>
            <w:r>
              <w:rPr>
                <w:spacing w:val="-2"/>
                <w:sz w:val="24"/>
              </w:rPr>
              <w:t>Teller</w:t>
            </w:r>
          </w:p>
        </w:tc>
        <w:tc>
          <w:tcPr>
            <w:tcW w:w="2413" w:type="dxa"/>
          </w:tcPr>
          <w:p w14:paraId="70697977" w14:textId="77777777" w:rsidR="006B66BB" w:rsidRDefault="006B66BB" w:rsidP="00306237">
            <w:pPr>
              <w:pStyle w:val="TableParagraph"/>
              <w:spacing w:line="254" w:lineRule="exact"/>
              <w:ind w:left="20"/>
              <w:jc w:val="center"/>
              <w:rPr>
                <w:sz w:val="24"/>
              </w:rPr>
            </w:pPr>
            <w:r>
              <w:rPr>
                <w:spacing w:val="-10"/>
                <w:sz w:val="24"/>
              </w:rPr>
              <w:t>1</w:t>
            </w:r>
          </w:p>
        </w:tc>
      </w:tr>
      <w:tr w:rsidR="006B66BB" w14:paraId="7C6726CE" w14:textId="77777777" w:rsidTr="006B66BB">
        <w:trPr>
          <w:trHeight w:val="278"/>
        </w:trPr>
        <w:tc>
          <w:tcPr>
            <w:tcW w:w="2269" w:type="dxa"/>
            <w:vMerge/>
            <w:tcBorders>
              <w:top w:val="nil"/>
            </w:tcBorders>
          </w:tcPr>
          <w:p w14:paraId="719AF011" w14:textId="77777777" w:rsidR="006B66BB" w:rsidRDefault="006B66BB" w:rsidP="00306237">
            <w:pPr>
              <w:rPr>
                <w:sz w:val="2"/>
                <w:szCs w:val="2"/>
              </w:rPr>
            </w:pPr>
          </w:p>
        </w:tc>
        <w:tc>
          <w:tcPr>
            <w:tcW w:w="2977" w:type="dxa"/>
          </w:tcPr>
          <w:p w14:paraId="5FF8A1A1" w14:textId="77777777" w:rsidR="006B66BB" w:rsidRDefault="006B66BB" w:rsidP="00306237">
            <w:pPr>
              <w:pStyle w:val="TableParagraph"/>
              <w:spacing w:line="258" w:lineRule="exact"/>
              <w:ind w:left="5"/>
              <w:jc w:val="center"/>
              <w:rPr>
                <w:i/>
                <w:sz w:val="24"/>
              </w:rPr>
            </w:pPr>
            <w:r>
              <w:rPr>
                <w:i/>
                <w:sz w:val="24"/>
              </w:rPr>
              <w:t>Costumer</w:t>
            </w:r>
            <w:r>
              <w:rPr>
                <w:i/>
                <w:spacing w:val="-8"/>
                <w:sz w:val="24"/>
              </w:rPr>
              <w:t xml:space="preserve"> </w:t>
            </w:r>
            <w:r>
              <w:rPr>
                <w:i/>
                <w:spacing w:val="-2"/>
                <w:sz w:val="24"/>
              </w:rPr>
              <w:t>Service</w:t>
            </w:r>
          </w:p>
        </w:tc>
        <w:tc>
          <w:tcPr>
            <w:tcW w:w="2413" w:type="dxa"/>
          </w:tcPr>
          <w:p w14:paraId="605D753A" w14:textId="77777777" w:rsidR="006B66BB" w:rsidRDefault="006B66BB" w:rsidP="00306237">
            <w:pPr>
              <w:pStyle w:val="TableParagraph"/>
              <w:spacing w:line="258" w:lineRule="exact"/>
              <w:ind w:left="20"/>
              <w:jc w:val="center"/>
              <w:rPr>
                <w:sz w:val="24"/>
              </w:rPr>
            </w:pPr>
            <w:r>
              <w:rPr>
                <w:spacing w:val="-10"/>
                <w:sz w:val="24"/>
              </w:rPr>
              <w:t>1</w:t>
            </w:r>
          </w:p>
        </w:tc>
      </w:tr>
      <w:tr w:rsidR="006B66BB" w14:paraId="29B43648" w14:textId="77777777" w:rsidTr="006B66BB">
        <w:trPr>
          <w:trHeight w:val="273"/>
        </w:trPr>
        <w:tc>
          <w:tcPr>
            <w:tcW w:w="2269" w:type="dxa"/>
            <w:vMerge/>
            <w:tcBorders>
              <w:top w:val="nil"/>
            </w:tcBorders>
          </w:tcPr>
          <w:p w14:paraId="1C48ACE4" w14:textId="77777777" w:rsidR="006B66BB" w:rsidRDefault="006B66BB" w:rsidP="00306237">
            <w:pPr>
              <w:rPr>
                <w:sz w:val="2"/>
                <w:szCs w:val="2"/>
              </w:rPr>
            </w:pPr>
          </w:p>
        </w:tc>
        <w:tc>
          <w:tcPr>
            <w:tcW w:w="2977" w:type="dxa"/>
          </w:tcPr>
          <w:p w14:paraId="2B1D6AA4" w14:textId="77777777" w:rsidR="006B66BB" w:rsidRDefault="006B66BB" w:rsidP="00306237">
            <w:pPr>
              <w:pStyle w:val="TableParagraph"/>
              <w:spacing w:line="254" w:lineRule="exact"/>
              <w:ind w:left="15"/>
              <w:jc w:val="center"/>
              <w:rPr>
                <w:sz w:val="24"/>
              </w:rPr>
            </w:pPr>
            <w:r>
              <w:rPr>
                <w:sz w:val="24"/>
              </w:rPr>
              <w:t>Petugas</w:t>
            </w:r>
            <w:r>
              <w:rPr>
                <w:spacing w:val="3"/>
                <w:sz w:val="24"/>
              </w:rPr>
              <w:t xml:space="preserve"> </w:t>
            </w:r>
            <w:r>
              <w:rPr>
                <w:spacing w:val="-2"/>
                <w:sz w:val="24"/>
              </w:rPr>
              <w:t>Lapangan</w:t>
            </w:r>
          </w:p>
        </w:tc>
        <w:tc>
          <w:tcPr>
            <w:tcW w:w="2413" w:type="dxa"/>
          </w:tcPr>
          <w:p w14:paraId="2290D7D1" w14:textId="77777777" w:rsidR="006B66BB" w:rsidRDefault="006B66BB" w:rsidP="00306237">
            <w:pPr>
              <w:pStyle w:val="TableParagraph"/>
              <w:spacing w:line="254" w:lineRule="exact"/>
              <w:ind w:left="20"/>
              <w:jc w:val="center"/>
              <w:rPr>
                <w:sz w:val="24"/>
              </w:rPr>
            </w:pPr>
            <w:r>
              <w:rPr>
                <w:spacing w:val="-10"/>
                <w:sz w:val="24"/>
              </w:rPr>
              <w:t>2</w:t>
            </w:r>
          </w:p>
        </w:tc>
      </w:tr>
      <w:tr w:rsidR="006B66BB" w14:paraId="1D41E70A" w14:textId="77777777" w:rsidTr="006B66BB">
        <w:trPr>
          <w:trHeight w:val="278"/>
        </w:trPr>
        <w:tc>
          <w:tcPr>
            <w:tcW w:w="2269" w:type="dxa"/>
            <w:vMerge/>
            <w:tcBorders>
              <w:top w:val="nil"/>
            </w:tcBorders>
          </w:tcPr>
          <w:p w14:paraId="01933B55" w14:textId="77777777" w:rsidR="006B66BB" w:rsidRDefault="006B66BB" w:rsidP="00306237">
            <w:pPr>
              <w:rPr>
                <w:sz w:val="2"/>
                <w:szCs w:val="2"/>
              </w:rPr>
            </w:pPr>
          </w:p>
        </w:tc>
        <w:tc>
          <w:tcPr>
            <w:tcW w:w="2977" w:type="dxa"/>
          </w:tcPr>
          <w:p w14:paraId="0857D0D3" w14:textId="77777777" w:rsidR="006B66BB" w:rsidRDefault="006B66BB" w:rsidP="00306237">
            <w:pPr>
              <w:pStyle w:val="TableParagraph"/>
              <w:spacing w:line="258" w:lineRule="exact"/>
              <w:ind w:left="9"/>
              <w:jc w:val="center"/>
              <w:rPr>
                <w:sz w:val="24"/>
              </w:rPr>
            </w:pPr>
            <w:r>
              <w:rPr>
                <w:sz w:val="24"/>
              </w:rPr>
              <w:t xml:space="preserve">Staff </w:t>
            </w:r>
            <w:r>
              <w:rPr>
                <w:spacing w:val="-2"/>
                <w:sz w:val="24"/>
              </w:rPr>
              <w:t>Administrasi</w:t>
            </w:r>
          </w:p>
        </w:tc>
        <w:tc>
          <w:tcPr>
            <w:tcW w:w="2413" w:type="dxa"/>
          </w:tcPr>
          <w:p w14:paraId="2BF2D0D3" w14:textId="77777777" w:rsidR="006B66BB" w:rsidRDefault="006B66BB" w:rsidP="00306237">
            <w:pPr>
              <w:pStyle w:val="TableParagraph"/>
              <w:spacing w:line="258" w:lineRule="exact"/>
              <w:ind w:left="20"/>
              <w:jc w:val="center"/>
              <w:rPr>
                <w:sz w:val="24"/>
              </w:rPr>
            </w:pPr>
            <w:r>
              <w:rPr>
                <w:spacing w:val="-10"/>
                <w:sz w:val="24"/>
              </w:rPr>
              <w:t>1</w:t>
            </w:r>
          </w:p>
        </w:tc>
      </w:tr>
      <w:tr w:rsidR="006B66BB" w14:paraId="6F02A7F6" w14:textId="77777777" w:rsidTr="006B66BB">
        <w:trPr>
          <w:trHeight w:val="274"/>
        </w:trPr>
        <w:tc>
          <w:tcPr>
            <w:tcW w:w="2269" w:type="dxa"/>
            <w:vMerge w:val="restart"/>
          </w:tcPr>
          <w:p w14:paraId="04492531" w14:textId="77777777" w:rsidR="006B66BB" w:rsidRDefault="006B66BB" w:rsidP="00306237">
            <w:pPr>
              <w:pStyle w:val="TableParagraph"/>
              <w:spacing w:before="6"/>
              <w:rPr>
                <w:sz w:val="24"/>
              </w:rPr>
            </w:pPr>
          </w:p>
          <w:p w14:paraId="05248DA0" w14:textId="77777777" w:rsidR="006B66BB" w:rsidRDefault="006B66BB" w:rsidP="00306237">
            <w:pPr>
              <w:pStyle w:val="TableParagraph"/>
              <w:spacing w:before="1"/>
              <w:ind w:left="579"/>
              <w:rPr>
                <w:sz w:val="24"/>
              </w:rPr>
            </w:pPr>
            <w:r>
              <w:rPr>
                <w:sz w:val="24"/>
              </w:rPr>
              <w:t>Masa</w:t>
            </w:r>
            <w:r>
              <w:rPr>
                <w:spacing w:val="-4"/>
                <w:sz w:val="24"/>
              </w:rPr>
              <w:t xml:space="preserve"> </w:t>
            </w:r>
            <w:r>
              <w:rPr>
                <w:spacing w:val="-2"/>
                <w:sz w:val="24"/>
              </w:rPr>
              <w:t>Kerja</w:t>
            </w:r>
          </w:p>
        </w:tc>
        <w:tc>
          <w:tcPr>
            <w:tcW w:w="2977" w:type="dxa"/>
          </w:tcPr>
          <w:p w14:paraId="6659F386" w14:textId="77777777" w:rsidR="006B66BB" w:rsidRDefault="006B66BB" w:rsidP="00306237">
            <w:pPr>
              <w:pStyle w:val="TableParagraph"/>
              <w:spacing w:line="254" w:lineRule="exact"/>
              <w:ind w:left="15"/>
              <w:jc w:val="center"/>
              <w:rPr>
                <w:sz w:val="24"/>
              </w:rPr>
            </w:pPr>
            <w:r>
              <w:rPr>
                <w:sz w:val="24"/>
              </w:rPr>
              <w:t>1-3</w:t>
            </w:r>
            <w:r>
              <w:rPr>
                <w:spacing w:val="-4"/>
                <w:sz w:val="24"/>
              </w:rPr>
              <w:t xml:space="preserve"> </w:t>
            </w:r>
            <w:r>
              <w:rPr>
                <w:spacing w:val="-2"/>
                <w:sz w:val="24"/>
              </w:rPr>
              <w:t>tahun</w:t>
            </w:r>
          </w:p>
        </w:tc>
        <w:tc>
          <w:tcPr>
            <w:tcW w:w="2413" w:type="dxa"/>
          </w:tcPr>
          <w:p w14:paraId="23E04D4F" w14:textId="77777777" w:rsidR="006B66BB" w:rsidRDefault="006B66BB" w:rsidP="00306237">
            <w:pPr>
              <w:pStyle w:val="TableParagraph"/>
              <w:spacing w:line="254" w:lineRule="exact"/>
              <w:ind w:left="20"/>
              <w:jc w:val="center"/>
              <w:rPr>
                <w:sz w:val="24"/>
              </w:rPr>
            </w:pPr>
            <w:r>
              <w:rPr>
                <w:spacing w:val="-10"/>
                <w:sz w:val="24"/>
              </w:rPr>
              <w:t>2</w:t>
            </w:r>
          </w:p>
        </w:tc>
      </w:tr>
      <w:tr w:rsidR="006B66BB" w14:paraId="1D0BFD82" w14:textId="77777777" w:rsidTr="006B66BB">
        <w:trPr>
          <w:trHeight w:val="277"/>
        </w:trPr>
        <w:tc>
          <w:tcPr>
            <w:tcW w:w="2269" w:type="dxa"/>
            <w:vMerge/>
            <w:tcBorders>
              <w:top w:val="nil"/>
            </w:tcBorders>
          </w:tcPr>
          <w:p w14:paraId="53F28785" w14:textId="77777777" w:rsidR="006B66BB" w:rsidRDefault="006B66BB" w:rsidP="00306237">
            <w:pPr>
              <w:rPr>
                <w:sz w:val="2"/>
                <w:szCs w:val="2"/>
              </w:rPr>
            </w:pPr>
          </w:p>
        </w:tc>
        <w:tc>
          <w:tcPr>
            <w:tcW w:w="2977" w:type="dxa"/>
          </w:tcPr>
          <w:p w14:paraId="1A45DC99" w14:textId="77777777" w:rsidR="006B66BB" w:rsidRDefault="006B66BB" w:rsidP="00306237">
            <w:pPr>
              <w:pStyle w:val="TableParagraph"/>
              <w:spacing w:line="258" w:lineRule="exact"/>
              <w:ind w:left="15"/>
              <w:jc w:val="center"/>
              <w:rPr>
                <w:sz w:val="24"/>
              </w:rPr>
            </w:pPr>
            <w:r>
              <w:rPr>
                <w:sz w:val="24"/>
              </w:rPr>
              <w:t>4-5</w:t>
            </w:r>
            <w:r>
              <w:rPr>
                <w:spacing w:val="-4"/>
                <w:sz w:val="24"/>
              </w:rPr>
              <w:t xml:space="preserve"> </w:t>
            </w:r>
            <w:r>
              <w:rPr>
                <w:spacing w:val="-2"/>
                <w:sz w:val="24"/>
              </w:rPr>
              <w:t>tahun</w:t>
            </w:r>
          </w:p>
        </w:tc>
        <w:tc>
          <w:tcPr>
            <w:tcW w:w="2413" w:type="dxa"/>
          </w:tcPr>
          <w:p w14:paraId="052CA6E9" w14:textId="77777777" w:rsidR="006B66BB" w:rsidRDefault="006B66BB" w:rsidP="00306237">
            <w:pPr>
              <w:pStyle w:val="TableParagraph"/>
              <w:spacing w:line="258" w:lineRule="exact"/>
              <w:ind w:left="20"/>
              <w:jc w:val="center"/>
              <w:rPr>
                <w:sz w:val="24"/>
              </w:rPr>
            </w:pPr>
            <w:r>
              <w:rPr>
                <w:spacing w:val="-10"/>
                <w:sz w:val="24"/>
              </w:rPr>
              <w:t>2</w:t>
            </w:r>
          </w:p>
        </w:tc>
      </w:tr>
      <w:tr w:rsidR="006B66BB" w14:paraId="20369A7D" w14:textId="77777777" w:rsidTr="006B66BB">
        <w:trPr>
          <w:trHeight w:val="274"/>
        </w:trPr>
        <w:tc>
          <w:tcPr>
            <w:tcW w:w="2269" w:type="dxa"/>
            <w:vMerge/>
            <w:tcBorders>
              <w:top w:val="nil"/>
            </w:tcBorders>
          </w:tcPr>
          <w:p w14:paraId="700914ED" w14:textId="77777777" w:rsidR="006B66BB" w:rsidRDefault="006B66BB" w:rsidP="00306237">
            <w:pPr>
              <w:rPr>
                <w:sz w:val="2"/>
                <w:szCs w:val="2"/>
              </w:rPr>
            </w:pPr>
          </w:p>
        </w:tc>
        <w:tc>
          <w:tcPr>
            <w:tcW w:w="2977" w:type="dxa"/>
          </w:tcPr>
          <w:p w14:paraId="2774CAD9" w14:textId="77777777" w:rsidR="006B66BB" w:rsidRDefault="006B66BB" w:rsidP="00306237">
            <w:pPr>
              <w:pStyle w:val="TableParagraph"/>
              <w:spacing w:line="254" w:lineRule="exact"/>
              <w:ind w:left="8"/>
              <w:jc w:val="center"/>
              <w:rPr>
                <w:sz w:val="24"/>
              </w:rPr>
            </w:pPr>
            <w:r>
              <w:rPr>
                <w:sz w:val="24"/>
              </w:rPr>
              <w:t xml:space="preserve">&gt;5 </w:t>
            </w:r>
            <w:r>
              <w:rPr>
                <w:spacing w:val="-2"/>
                <w:sz w:val="24"/>
              </w:rPr>
              <w:t>tahun</w:t>
            </w:r>
          </w:p>
        </w:tc>
        <w:tc>
          <w:tcPr>
            <w:tcW w:w="2413" w:type="dxa"/>
          </w:tcPr>
          <w:p w14:paraId="4696BF53" w14:textId="77777777" w:rsidR="006B66BB" w:rsidRDefault="006B66BB" w:rsidP="00306237">
            <w:pPr>
              <w:pStyle w:val="TableParagraph"/>
              <w:spacing w:line="254" w:lineRule="exact"/>
              <w:ind w:left="20"/>
              <w:jc w:val="center"/>
              <w:rPr>
                <w:sz w:val="24"/>
              </w:rPr>
            </w:pPr>
            <w:r>
              <w:rPr>
                <w:spacing w:val="-10"/>
                <w:sz w:val="24"/>
              </w:rPr>
              <w:t>2</w:t>
            </w:r>
          </w:p>
        </w:tc>
      </w:tr>
      <w:tr w:rsidR="006B66BB" w14:paraId="7621EFEC" w14:textId="77777777" w:rsidTr="006B66BB">
        <w:trPr>
          <w:trHeight w:val="278"/>
        </w:trPr>
        <w:tc>
          <w:tcPr>
            <w:tcW w:w="2269" w:type="dxa"/>
            <w:vMerge w:val="restart"/>
          </w:tcPr>
          <w:p w14:paraId="69D15DE3" w14:textId="77777777" w:rsidR="006B66BB" w:rsidRDefault="006B66BB" w:rsidP="00306237">
            <w:pPr>
              <w:pStyle w:val="TableParagraph"/>
              <w:spacing w:before="139"/>
              <w:ind w:left="191"/>
              <w:rPr>
                <w:sz w:val="24"/>
              </w:rPr>
            </w:pPr>
            <w:r>
              <w:rPr>
                <w:sz w:val="24"/>
              </w:rPr>
              <w:t>Tingkat</w:t>
            </w:r>
            <w:r>
              <w:rPr>
                <w:spacing w:val="3"/>
                <w:sz w:val="24"/>
              </w:rPr>
              <w:t xml:space="preserve"> </w:t>
            </w:r>
            <w:r>
              <w:rPr>
                <w:spacing w:val="-2"/>
                <w:sz w:val="24"/>
              </w:rPr>
              <w:t>Pendidikan</w:t>
            </w:r>
          </w:p>
        </w:tc>
        <w:tc>
          <w:tcPr>
            <w:tcW w:w="2977" w:type="dxa"/>
          </w:tcPr>
          <w:p w14:paraId="200BBB50" w14:textId="77777777" w:rsidR="006B66BB" w:rsidRDefault="006B66BB" w:rsidP="00306237">
            <w:pPr>
              <w:pStyle w:val="TableParagraph"/>
              <w:spacing w:line="258" w:lineRule="exact"/>
              <w:ind w:left="12"/>
              <w:jc w:val="center"/>
              <w:rPr>
                <w:sz w:val="24"/>
              </w:rPr>
            </w:pPr>
            <w:r>
              <w:rPr>
                <w:spacing w:val="-2"/>
                <w:sz w:val="24"/>
              </w:rPr>
              <w:t>Diploma/S1</w:t>
            </w:r>
          </w:p>
        </w:tc>
        <w:tc>
          <w:tcPr>
            <w:tcW w:w="2413" w:type="dxa"/>
          </w:tcPr>
          <w:p w14:paraId="7D1DAA79" w14:textId="77777777" w:rsidR="006B66BB" w:rsidRDefault="006B66BB" w:rsidP="00306237">
            <w:pPr>
              <w:pStyle w:val="TableParagraph"/>
              <w:spacing w:line="258" w:lineRule="exact"/>
              <w:ind w:left="20"/>
              <w:jc w:val="center"/>
              <w:rPr>
                <w:sz w:val="24"/>
              </w:rPr>
            </w:pPr>
            <w:r>
              <w:rPr>
                <w:spacing w:val="-10"/>
                <w:sz w:val="24"/>
              </w:rPr>
              <w:t>5</w:t>
            </w:r>
          </w:p>
        </w:tc>
      </w:tr>
      <w:tr w:rsidR="006B66BB" w14:paraId="255691FF" w14:textId="77777777" w:rsidTr="006B66BB">
        <w:trPr>
          <w:trHeight w:val="273"/>
        </w:trPr>
        <w:tc>
          <w:tcPr>
            <w:tcW w:w="2269" w:type="dxa"/>
            <w:vMerge/>
            <w:tcBorders>
              <w:top w:val="nil"/>
            </w:tcBorders>
          </w:tcPr>
          <w:p w14:paraId="0EFE1644" w14:textId="77777777" w:rsidR="006B66BB" w:rsidRDefault="006B66BB" w:rsidP="00306237">
            <w:pPr>
              <w:rPr>
                <w:sz w:val="2"/>
                <w:szCs w:val="2"/>
              </w:rPr>
            </w:pPr>
          </w:p>
        </w:tc>
        <w:tc>
          <w:tcPr>
            <w:tcW w:w="2977" w:type="dxa"/>
          </w:tcPr>
          <w:p w14:paraId="44A8E6F9" w14:textId="77777777" w:rsidR="006B66BB" w:rsidRDefault="006B66BB" w:rsidP="00306237">
            <w:pPr>
              <w:pStyle w:val="TableParagraph"/>
              <w:spacing w:line="254" w:lineRule="exact"/>
              <w:ind w:left="7"/>
              <w:jc w:val="center"/>
              <w:rPr>
                <w:sz w:val="24"/>
              </w:rPr>
            </w:pPr>
            <w:r>
              <w:rPr>
                <w:spacing w:val="-2"/>
                <w:sz w:val="24"/>
              </w:rPr>
              <w:t>Magister/S2</w:t>
            </w:r>
          </w:p>
        </w:tc>
        <w:tc>
          <w:tcPr>
            <w:tcW w:w="2413" w:type="dxa"/>
          </w:tcPr>
          <w:p w14:paraId="1EB1C81C" w14:textId="77777777" w:rsidR="006B66BB" w:rsidRDefault="006B66BB" w:rsidP="00306237">
            <w:pPr>
              <w:pStyle w:val="TableParagraph"/>
              <w:spacing w:line="254" w:lineRule="exact"/>
              <w:ind w:left="20"/>
              <w:jc w:val="center"/>
              <w:rPr>
                <w:sz w:val="24"/>
              </w:rPr>
            </w:pPr>
            <w:r>
              <w:rPr>
                <w:spacing w:val="-10"/>
                <w:sz w:val="24"/>
              </w:rPr>
              <w:t>1</w:t>
            </w:r>
          </w:p>
        </w:tc>
      </w:tr>
    </w:tbl>
    <w:p w14:paraId="0A172065" w14:textId="77777777" w:rsidR="006B66BB" w:rsidRDefault="006B66BB" w:rsidP="00F72FC1">
      <w:pPr>
        <w:pStyle w:val="IEEEParagraph"/>
        <w:ind w:left="1134" w:right="322"/>
        <w:rPr>
          <w:rFonts w:ascii="Segoe UI" w:hAnsi="Segoe UI" w:cs="Segoe UI"/>
          <w:sz w:val="22"/>
          <w:szCs w:val="22"/>
          <w:shd w:val="clear" w:color="auto" w:fill="FFFFFF"/>
          <w:lang w:val="en-US"/>
        </w:rPr>
      </w:pPr>
    </w:p>
    <w:p w14:paraId="73A31260" w14:textId="3A59E37F" w:rsidR="007036A1" w:rsidRDefault="006B66BB" w:rsidP="00F72FC1">
      <w:pPr>
        <w:pStyle w:val="IEEEParagraph"/>
        <w:ind w:left="1134" w:right="322" w:firstLine="0"/>
        <w:rPr>
          <w:rFonts w:ascii="Segoe UI" w:hAnsi="Segoe UI" w:cs="Segoe UI"/>
          <w:sz w:val="22"/>
          <w:szCs w:val="22"/>
          <w:shd w:val="clear" w:color="auto" w:fill="FFFFFF"/>
          <w:lang w:val="en-US"/>
        </w:rPr>
      </w:pPr>
      <w:proofErr w:type="spellStart"/>
      <w:proofErr w:type="gramStart"/>
      <w:r w:rsidRPr="006B66BB">
        <w:rPr>
          <w:rFonts w:ascii="Segoe UI" w:hAnsi="Segoe UI" w:cs="Segoe UI"/>
          <w:sz w:val="22"/>
          <w:szCs w:val="22"/>
          <w:shd w:val="clear" w:color="auto" w:fill="FFFFFF"/>
          <w:lang w:val="en-US"/>
        </w:rPr>
        <w:t>Untuk</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mendukung</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hasil</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penelitian</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maka</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dilakukan</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wawancara</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dengan</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beberapa</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informan</w:t>
      </w:r>
      <w:proofErr w:type="spellEnd"/>
      <w:r w:rsidRPr="006B66BB">
        <w:rPr>
          <w:rFonts w:ascii="Segoe UI" w:hAnsi="Segoe UI" w:cs="Segoe UI"/>
          <w:sz w:val="22"/>
          <w:szCs w:val="22"/>
          <w:shd w:val="clear" w:color="auto" w:fill="FFFFFF"/>
          <w:lang w:val="en-US"/>
        </w:rPr>
        <w:t xml:space="preserve"> yang </w:t>
      </w:r>
      <w:proofErr w:type="spellStart"/>
      <w:r w:rsidRPr="006B66BB">
        <w:rPr>
          <w:rFonts w:ascii="Segoe UI" w:hAnsi="Segoe UI" w:cs="Segoe UI"/>
          <w:sz w:val="22"/>
          <w:szCs w:val="22"/>
          <w:shd w:val="clear" w:color="auto" w:fill="FFFFFF"/>
          <w:lang w:val="en-US"/>
        </w:rPr>
        <w:t>disajikan</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dalam</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tabel</w:t>
      </w:r>
      <w:proofErr w:type="spellEnd"/>
      <w:r w:rsidRPr="006B66BB">
        <w:rPr>
          <w:rFonts w:ascii="Segoe UI" w:hAnsi="Segoe UI" w:cs="Segoe UI"/>
          <w:sz w:val="22"/>
          <w:szCs w:val="22"/>
          <w:shd w:val="clear" w:color="auto" w:fill="FFFFFF"/>
          <w:lang w:val="en-US"/>
        </w:rPr>
        <w:t xml:space="preserve"> </w:t>
      </w:r>
      <w:proofErr w:type="spellStart"/>
      <w:r w:rsidRPr="006B66BB">
        <w:rPr>
          <w:rFonts w:ascii="Segoe UI" w:hAnsi="Segoe UI" w:cs="Segoe UI"/>
          <w:sz w:val="22"/>
          <w:szCs w:val="22"/>
          <w:shd w:val="clear" w:color="auto" w:fill="FFFFFF"/>
          <w:lang w:val="en-US"/>
        </w:rPr>
        <w:t>berikut</w:t>
      </w:r>
      <w:proofErr w:type="spellEnd"/>
      <w:r w:rsidR="007036A1" w:rsidRPr="007036A1">
        <w:rPr>
          <w:rFonts w:ascii="Segoe UI" w:hAnsi="Segoe UI" w:cs="Segoe UI"/>
          <w:sz w:val="22"/>
          <w:szCs w:val="22"/>
          <w:shd w:val="clear" w:color="auto" w:fill="FFFFFF"/>
          <w:lang w:val="en-US"/>
        </w:rPr>
        <w:t>.</w:t>
      </w:r>
      <w:proofErr w:type="gramEnd"/>
    </w:p>
    <w:p w14:paraId="26DCDE4E" w14:textId="77777777" w:rsidR="006B66BB" w:rsidRDefault="006B66BB" w:rsidP="00F72FC1">
      <w:pPr>
        <w:pStyle w:val="IEEEParagraph"/>
        <w:ind w:left="1134" w:right="322" w:firstLine="0"/>
        <w:rPr>
          <w:rFonts w:ascii="Segoe UI" w:hAnsi="Segoe UI" w:cs="Segoe UI"/>
          <w:sz w:val="22"/>
          <w:szCs w:val="22"/>
          <w:shd w:val="clear" w:color="auto" w:fill="FFFFFF"/>
          <w:lang w:val="en-US"/>
        </w:rPr>
      </w:pPr>
    </w:p>
    <w:tbl>
      <w:tblPr>
        <w:tblStyle w:val="TableNormal1"/>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
        <w:gridCol w:w="4453"/>
        <w:gridCol w:w="3304"/>
      </w:tblGrid>
      <w:tr w:rsidR="006B66BB" w14:paraId="199CBE1C" w14:textId="77777777" w:rsidTr="006B66BB">
        <w:trPr>
          <w:trHeight w:val="277"/>
        </w:trPr>
        <w:tc>
          <w:tcPr>
            <w:tcW w:w="512" w:type="dxa"/>
          </w:tcPr>
          <w:p w14:paraId="6E55A1AF" w14:textId="77777777" w:rsidR="006B66BB" w:rsidRDefault="006B66BB" w:rsidP="00306237">
            <w:pPr>
              <w:pStyle w:val="TableParagraph"/>
              <w:spacing w:line="258" w:lineRule="exact"/>
              <w:ind w:left="16" w:right="5"/>
              <w:jc w:val="center"/>
              <w:rPr>
                <w:sz w:val="24"/>
              </w:rPr>
            </w:pPr>
            <w:r>
              <w:rPr>
                <w:spacing w:val="-5"/>
                <w:sz w:val="24"/>
              </w:rPr>
              <w:t>No</w:t>
            </w:r>
          </w:p>
        </w:tc>
        <w:tc>
          <w:tcPr>
            <w:tcW w:w="4453" w:type="dxa"/>
          </w:tcPr>
          <w:p w14:paraId="6628A8FD" w14:textId="77777777" w:rsidR="006B66BB" w:rsidRDefault="006B66BB" w:rsidP="00306237">
            <w:pPr>
              <w:pStyle w:val="TableParagraph"/>
              <w:spacing w:line="258" w:lineRule="exact"/>
              <w:ind w:left="115"/>
              <w:rPr>
                <w:sz w:val="24"/>
              </w:rPr>
            </w:pPr>
            <w:r>
              <w:rPr>
                <w:sz w:val="24"/>
              </w:rPr>
              <w:t xml:space="preserve">Pertanyaan </w:t>
            </w:r>
            <w:r>
              <w:rPr>
                <w:spacing w:val="-2"/>
                <w:sz w:val="24"/>
              </w:rPr>
              <w:t>wawancara</w:t>
            </w:r>
          </w:p>
        </w:tc>
        <w:tc>
          <w:tcPr>
            <w:tcW w:w="3304" w:type="dxa"/>
          </w:tcPr>
          <w:p w14:paraId="40E7D9D6" w14:textId="77777777" w:rsidR="006B66BB" w:rsidRDefault="006B66BB" w:rsidP="00306237">
            <w:pPr>
              <w:pStyle w:val="TableParagraph"/>
              <w:spacing w:line="258" w:lineRule="exact"/>
              <w:ind w:left="107"/>
              <w:rPr>
                <w:sz w:val="24"/>
              </w:rPr>
            </w:pPr>
            <w:r>
              <w:rPr>
                <w:sz w:val="24"/>
              </w:rPr>
              <w:t>Kesimpulan</w:t>
            </w:r>
            <w:r>
              <w:rPr>
                <w:spacing w:val="-5"/>
                <w:sz w:val="24"/>
              </w:rPr>
              <w:t xml:space="preserve"> </w:t>
            </w:r>
            <w:r>
              <w:rPr>
                <w:sz w:val="24"/>
              </w:rPr>
              <w:t>jawaban</w:t>
            </w:r>
            <w:r>
              <w:rPr>
                <w:spacing w:val="-5"/>
                <w:sz w:val="24"/>
              </w:rPr>
              <w:t xml:space="preserve"> </w:t>
            </w:r>
            <w:r>
              <w:rPr>
                <w:spacing w:val="-2"/>
                <w:sz w:val="24"/>
              </w:rPr>
              <w:t>informan</w:t>
            </w:r>
          </w:p>
        </w:tc>
      </w:tr>
      <w:tr w:rsidR="006B66BB" w14:paraId="152DB82B" w14:textId="77777777" w:rsidTr="006B66BB">
        <w:trPr>
          <w:trHeight w:val="276"/>
        </w:trPr>
        <w:tc>
          <w:tcPr>
            <w:tcW w:w="512" w:type="dxa"/>
            <w:tcBorders>
              <w:bottom w:val="nil"/>
            </w:tcBorders>
          </w:tcPr>
          <w:p w14:paraId="2D360A12" w14:textId="77777777" w:rsidR="006B66BB" w:rsidRDefault="006B66BB" w:rsidP="00306237">
            <w:pPr>
              <w:pStyle w:val="TableParagraph"/>
              <w:rPr>
                <w:sz w:val="20"/>
              </w:rPr>
            </w:pPr>
          </w:p>
        </w:tc>
        <w:tc>
          <w:tcPr>
            <w:tcW w:w="4453" w:type="dxa"/>
            <w:tcBorders>
              <w:bottom w:val="nil"/>
            </w:tcBorders>
          </w:tcPr>
          <w:p w14:paraId="0D2D1C79" w14:textId="77777777" w:rsidR="006B66BB" w:rsidRDefault="006B66BB" w:rsidP="00306237">
            <w:pPr>
              <w:pStyle w:val="TableParagraph"/>
              <w:rPr>
                <w:sz w:val="20"/>
              </w:rPr>
            </w:pPr>
          </w:p>
        </w:tc>
        <w:tc>
          <w:tcPr>
            <w:tcW w:w="3304" w:type="dxa"/>
            <w:tcBorders>
              <w:bottom w:val="nil"/>
            </w:tcBorders>
          </w:tcPr>
          <w:p w14:paraId="16AA0FD2" w14:textId="77777777" w:rsidR="006B66BB" w:rsidRDefault="006B66BB" w:rsidP="00306237">
            <w:pPr>
              <w:pStyle w:val="TableParagraph"/>
              <w:spacing w:line="256" w:lineRule="exact"/>
              <w:ind w:left="107"/>
              <w:rPr>
                <w:sz w:val="24"/>
              </w:rPr>
            </w:pPr>
            <w:r>
              <w:rPr>
                <w:sz w:val="24"/>
              </w:rPr>
              <w:t>Penerapan</w:t>
            </w:r>
            <w:r>
              <w:rPr>
                <w:spacing w:val="39"/>
                <w:sz w:val="24"/>
              </w:rPr>
              <w:t xml:space="preserve"> </w:t>
            </w:r>
            <w:r>
              <w:rPr>
                <w:i/>
                <w:sz w:val="24"/>
              </w:rPr>
              <w:t>mobile</w:t>
            </w:r>
            <w:r>
              <w:rPr>
                <w:i/>
                <w:spacing w:val="40"/>
                <w:sz w:val="24"/>
              </w:rPr>
              <w:t xml:space="preserve"> </w:t>
            </w:r>
            <w:r>
              <w:rPr>
                <w:i/>
                <w:sz w:val="24"/>
              </w:rPr>
              <w:t>absen</w:t>
            </w:r>
            <w:r>
              <w:rPr>
                <w:i/>
                <w:spacing w:val="35"/>
                <w:sz w:val="24"/>
              </w:rPr>
              <w:t xml:space="preserve"> </w:t>
            </w:r>
            <w:r>
              <w:rPr>
                <w:spacing w:val="-2"/>
                <w:sz w:val="24"/>
              </w:rPr>
              <w:t>cukup</w:t>
            </w:r>
          </w:p>
        </w:tc>
      </w:tr>
      <w:tr w:rsidR="006B66BB" w14:paraId="26F0FAE1" w14:textId="77777777" w:rsidTr="006B66BB">
        <w:trPr>
          <w:trHeight w:val="276"/>
        </w:trPr>
        <w:tc>
          <w:tcPr>
            <w:tcW w:w="512" w:type="dxa"/>
            <w:tcBorders>
              <w:top w:val="nil"/>
              <w:bottom w:val="nil"/>
            </w:tcBorders>
          </w:tcPr>
          <w:p w14:paraId="15FF0B09" w14:textId="77777777" w:rsidR="006B66BB" w:rsidRDefault="006B66BB" w:rsidP="00306237">
            <w:pPr>
              <w:pStyle w:val="TableParagraph"/>
              <w:rPr>
                <w:sz w:val="20"/>
              </w:rPr>
            </w:pPr>
          </w:p>
        </w:tc>
        <w:tc>
          <w:tcPr>
            <w:tcW w:w="4453" w:type="dxa"/>
            <w:tcBorders>
              <w:top w:val="nil"/>
              <w:bottom w:val="nil"/>
            </w:tcBorders>
          </w:tcPr>
          <w:p w14:paraId="745721B2" w14:textId="77777777" w:rsidR="006B66BB" w:rsidRDefault="006B66BB" w:rsidP="00306237">
            <w:pPr>
              <w:pStyle w:val="TableParagraph"/>
              <w:rPr>
                <w:sz w:val="20"/>
              </w:rPr>
            </w:pPr>
          </w:p>
        </w:tc>
        <w:tc>
          <w:tcPr>
            <w:tcW w:w="3304" w:type="dxa"/>
            <w:tcBorders>
              <w:top w:val="nil"/>
              <w:bottom w:val="nil"/>
            </w:tcBorders>
          </w:tcPr>
          <w:p w14:paraId="4DB4AA2A" w14:textId="77777777" w:rsidR="006B66BB" w:rsidRDefault="006B66BB" w:rsidP="00306237">
            <w:pPr>
              <w:pStyle w:val="TableParagraph"/>
              <w:tabs>
                <w:tab w:val="left" w:pos="998"/>
                <w:tab w:val="left" w:pos="1844"/>
              </w:tabs>
              <w:spacing w:line="256" w:lineRule="exact"/>
              <w:ind w:left="107"/>
              <w:rPr>
                <w:sz w:val="24"/>
              </w:rPr>
            </w:pPr>
            <w:r>
              <w:rPr>
                <w:spacing w:val="-2"/>
                <w:sz w:val="24"/>
              </w:rPr>
              <w:t>efektif</w:t>
            </w:r>
            <w:r>
              <w:rPr>
                <w:sz w:val="24"/>
              </w:rPr>
              <w:tab/>
            </w:r>
            <w:r>
              <w:rPr>
                <w:spacing w:val="-2"/>
                <w:sz w:val="24"/>
              </w:rPr>
              <w:t>dalam</w:t>
            </w:r>
            <w:r>
              <w:rPr>
                <w:sz w:val="24"/>
              </w:rPr>
              <w:tab/>
            </w:r>
            <w:r>
              <w:rPr>
                <w:spacing w:val="-2"/>
                <w:sz w:val="24"/>
              </w:rPr>
              <w:t>meningkatkan</w:t>
            </w:r>
          </w:p>
        </w:tc>
      </w:tr>
      <w:tr w:rsidR="006B66BB" w14:paraId="757A2285" w14:textId="77777777" w:rsidTr="006B66BB">
        <w:trPr>
          <w:trHeight w:val="275"/>
        </w:trPr>
        <w:tc>
          <w:tcPr>
            <w:tcW w:w="512" w:type="dxa"/>
            <w:tcBorders>
              <w:top w:val="nil"/>
              <w:bottom w:val="nil"/>
            </w:tcBorders>
          </w:tcPr>
          <w:p w14:paraId="05D5599E" w14:textId="77777777" w:rsidR="006B66BB" w:rsidRDefault="006B66BB" w:rsidP="00306237">
            <w:pPr>
              <w:pStyle w:val="TableParagraph"/>
              <w:rPr>
                <w:sz w:val="20"/>
              </w:rPr>
            </w:pPr>
          </w:p>
        </w:tc>
        <w:tc>
          <w:tcPr>
            <w:tcW w:w="4453" w:type="dxa"/>
            <w:tcBorders>
              <w:top w:val="nil"/>
              <w:bottom w:val="nil"/>
            </w:tcBorders>
          </w:tcPr>
          <w:p w14:paraId="64DBA7A3" w14:textId="77777777" w:rsidR="006B66BB" w:rsidRDefault="006B66BB" w:rsidP="00306237">
            <w:pPr>
              <w:pStyle w:val="TableParagraph"/>
              <w:rPr>
                <w:sz w:val="20"/>
              </w:rPr>
            </w:pPr>
          </w:p>
        </w:tc>
        <w:tc>
          <w:tcPr>
            <w:tcW w:w="3304" w:type="dxa"/>
            <w:tcBorders>
              <w:top w:val="nil"/>
              <w:bottom w:val="nil"/>
            </w:tcBorders>
          </w:tcPr>
          <w:p w14:paraId="59BAFC9E" w14:textId="77777777" w:rsidR="006B66BB" w:rsidRDefault="006B66BB" w:rsidP="00306237">
            <w:pPr>
              <w:pStyle w:val="TableParagraph"/>
              <w:tabs>
                <w:tab w:val="left" w:pos="1426"/>
                <w:tab w:val="left" w:pos="2557"/>
              </w:tabs>
              <w:spacing w:line="256" w:lineRule="exact"/>
              <w:ind w:left="107"/>
              <w:rPr>
                <w:sz w:val="24"/>
              </w:rPr>
            </w:pPr>
            <w:r>
              <w:rPr>
                <w:spacing w:val="-2"/>
                <w:sz w:val="24"/>
              </w:rPr>
              <w:t>kedisplinan</w:t>
            </w:r>
            <w:r>
              <w:rPr>
                <w:sz w:val="24"/>
              </w:rPr>
              <w:tab/>
            </w:r>
            <w:r>
              <w:rPr>
                <w:spacing w:val="-2"/>
                <w:sz w:val="24"/>
              </w:rPr>
              <w:t>karyawan</w:t>
            </w:r>
            <w:r>
              <w:rPr>
                <w:sz w:val="24"/>
              </w:rPr>
              <w:tab/>
            </w:r>
            <w:r>
              <w:rPr>
                <w:spacing w:val="-2"/>
                <w:sz w:val="24"/>
              </w:rPr>
              <w:t>karena</w:t>
            </w:r>
          </w:p>
        </w:tc>
      </w:tr>
      <w:tr w:rsidR="006B66BB" w14:paraId="0994018F" w14:textId="77777777" w:rsidTr="006B66BB">
        <w:trPr>
          <w:trHeight w:val="276"/>
        </w:trPr>
        <w:tc>
          <w:tcPr>
            <w:tcW w:w="512" w:type="dxa"/>
            <w:tcBorders>
              <w:top w:val="nil"/>
              <w:bottom w:val="nil"/>
            </w:tcBorders>
          </w:tcPr>
          <w:p w14:paraId="698B4273" w14:textId="77777777" w:rsidR="006B66BB" w:rsidRDefault="006B66BB" w:rsidP="00306237">
            <w:pPr>
              <w:pStyle w:val="TableParagraph"/>
              <w:rPr>
                <w:sz w:val="20"/>
              </w:rPr>
            </w:pPr>
          </w:p>
        </w:tc>
        <w:tc>
          <w:tcPr>
            <w:tcW w:w="4453" w:type="dxa"/>
            <w:tcBorders>
              <w:top w:val="nil"/>
              <w:bottom w:val="nil"/>
            </w:tcBorders>
          </w:tcPr>
          <w:p w14:paraId="1E81129E" w14:textId="77777777" w:rsidR="006B66BB" w:rsidRDefault="006B66BB" w:rsidP="00306237">
            <w:pPr>
              <w:pStyle w:val="TableParagraph"/>
              <w:rPr>
                <w:sz w:val="20"/>
              </w:rPr>
            </w:pPr>
          </w:p>
        </w:tc>
        <w:tc>
          <w:tcPr>
            <w:tcW w:w="3304" w:type="dxa"/>
            <w:tcBorders>
              <w:top w:val="nil"/>
              <w:bottom w:val="nil"/>
            </w:tcBorders>
          </w:tcPr>
          <w:p w14:paraId="58B3ECE5" w14:textId="77777777" w:rsidR="006B66BB" w:rsidRDefault="006B66BB" w:rsidP="00306237">
            <w:pPr>
              <w:pStyle w:val="TableParagraph"/>
              <w:spacing w:line="256" w:lineRule="exact"/>
              <w:ind w:left="107"/>
              <w:rPr>
                <w:sz w:val="24"/>
              </w:rPr>
            </w:pPr>
            <w:r>
              <w:rPr>
                <w:sz w:val="24"/>
              </w:rPr>
              <w:t>sistem</w:t>
            </w:r>
            <w:r>
              <w:rPr>
                <w:spacing w:val="46"/>
                <w:sz w:val="24"/>
              </w:rPr>
              <w:t xml:space="preserve"> </w:t>
            </w:r>
            <w:r>
              <w:rPr>
                <w:sz w:val="24"/>
              </w:rPr>
              <w:t>ini</w:t>
            </w:r>
            <w:r>
              <w:rPr>
                <w:spacing w:val="42"/>
                <w:sz w:val="24"/>
              </w:rPr>
              <w:t xml:space="preserve"> </w:t>
            </w:r>
            <w:r>
              <w:rPr>
                <w:sz w:val="24"/>
              </w:rPr>
              <w:t>memudahkan</w:t>
            </w:r>
            <w:r>
              <w:rPr>
                <w:spacing w:val="46"/>
                <w:sz w:val="24"/>
              </w:rPr>
              <w:t xml:space="preserve"> </w:t>
            </w:r>
            <w:r>
              <w:rPr>
                <w:spacing w:val="-2"/>
                <w:sz w:val="24"/>
              </w:rPr>
              <w:t>proses</w:t>
            </w:r>
          </w:p>
        </w:tc>
      </w:tr>
      <w:tr w:rsidR="006B66BB" w14:paraId="05CB3C5F" w14:textId="77777777" w:rsidTr="006B66BB">
        <w:trPr>
          <w:trHeight w:val="827"/>
        </w:trPr>
        <w:tc>
          <w:tcPr>
            <w:tcW w:w="512" w:type="dxa"/>
            <w:tcBorders>
              <w:top w:val="nil"/>
              <w:bottom w:val="nil"/>
            </w:tcBorders>
          </w:tcPr>
          <w:p w14:paraId="0E0C81CD" w14:textId="77777777" w:rsidR="006B66BB" w:rsidRDefault="006B66BB" w:rsidP="00306237">
            <w:pPr>
              <w:pStyle w:val="TableParagraph"/>
              <w:spacing w:before="267"/>
              <w:ind w:left="16"/>
              <w:jc w:val="center"/>
              <w:rPr>
                <w:sz w:val="24"/>
              </w:rPr>
            </w:pPr>
            <w:r>
              <w:rPr>
                <w:spacing w:val="-10"/>
                <w:sz w:val="24"/>
              </w:rPr>
              <w:t>1</w:t>
            </w:r>
          </w:p>
        </w:tc>
        <w:tc>
          <w:tcPr>
            <w:tcW w:w="4453" w:type="dxa"/>
            <w:tcBorders>
              <w:top w:val="nil"/>
              <w:bottom w:val="nil"/>
            </w:tcBorders>
          </w:tcPr>
          <w:p w14:paraId="10DC4774" w14:textId="77777777" w:rsidR="006B66BB" w:rsidRDefault="006B66BB" w:rsidP="00306237">
            <w:pPr>
              <w:pStyle w:val="TableParagraph"/>
              <w:spacing w:before="131"/>
              <w:ind w:left="115"/>
              <w:rPr>
                <w:sz w:val="24"/>
              </w:rPr>
            </w:pPr>
            <w:r>
              <w:rPr>
                <w:sz w:val="24"/>
              </w:rPr>
              <w:t>Bagaimana</w:t>
            </w:r>
            <w:r>
              <w:rPr>
                <w:spacing w:val="-10"/>
                <w:sz w:val="24"/>
              </w:rPr>
              <w:t xml:space="preserve"> </w:t>
            </w:r>
            <w:r>
              <w:rPr>
                <w:sz w:val="24"/>
              </w:rPr>
              <w:t>efektivitas</w:t>
            </w:r>
            <w:r>
              <w:rPr>
                <w:spacing w:val="-13"/>
                <w:sz w:val="24"/>
              </w:rPr>
              <w:t xml:space="preserve"> </w:t>
            </w:r>
            <w:r>
              <w:rPr>
                <w:sz w:val="24"/>
              </w:rPr>
              <w:t>mobile</w:t>
            </w:r>
            <w:r>
              <w:rPr>
                <w:spacing w:val="-10"/>
                <w:sz w:val="24"/>
              </w:rPr>
              <w:t xml:space="preserve"> </w:t>
            </w:r>
            <w:r>
              <w:rPr>
                <w:sz w:val="24"/>
              </w:rPr>
              <w:t>absen</w:t>
            </w:r>
            <w:r>
              <w:rPr>
                <w:spacing w:val="-11"/>
                <w:sz w:val="24"/>
              </w:rPr>
              <w:t xml:space="preserve"> </w:t>
            </w:r>
            <w:r>
              <w:rPr>
                <w:sz w:val="24"/>
              </w:rPr>
              <w:t>dalam meningkatkan kedisiplinan karyawan?</w:t>
            </w:r>
          </w:p>
        </w:tc>
        <w:tc>
          <w:tcPr>
            <w:tcW w:w="3304" w:type="dxa"/>
            <w:tcBorders>
              <w:top w:val="nil"/>
              <w:bottom w:val="nil"/>
            </w:tcBorders>
          </w:tcPr>
          <w:p w14:paraId="6DADE689" w14:textId="77777777" w:rsidR="006B66BB" w:rsidRDefault="006B66BB" w:rsidP="00306237">
            <w:pPr>
              <w:pStyle w:val="TableParagraph"/>
              <w:tabs>
                <w:tab w:val="left" w:pos="958"/>
                <w:tab w:val="left" w:pos="1486"/>
                <w:tab w:val="left" w:pos="1829"/>
                <w:tab w:val="left" w:pos="2545"/>
                <w:tab w:val="left" w:pos="2605"/>
              </w:tabs>
              <w:ind w:left="107" w:right="87"/>
              <w:rPr>
                <w:sz w:val="24"/>
              </w:rPr>
            </w:pPr>
            <w:r>
              <w:rPr>
                <w:spacing w:val="-2"/>
                <w:sz w:val="24"/>
              </w:rPr>
              <w:t>pengawasan</w:t>
            </w:r>
            <w:r>
              <w:rPr>
                <w:sz w:val="24"/>
              </w:rPr>
              <w:tab/>
            </w:r>
            <w:r>
              <w:rPr>
                <w:spacing w:val="-2"/>
                <w:sz w:val="24"/>
              </w:rPr>
              <w:t>kehidiran</w:t>
            </w:r>
            <w:r>
              <w:rPr>
                <w:sz w:val="24"/>
              </w:rPr>
              <w:tab/>
            </w:r>
            <w:r>
              <w:rPr>
                <w:sz w:val="24"/>
              </w:rPr>
              <w:tab/>
            </w:r>
            <w:r>
              <w:rPr>
                <w:spacing w:val="-2"/>
                <w:sz w:val="24"/>
              </w:rPr>
              <w:t>secara lebih</w:t>
            </w:r>
            <w:r>
              <w:rPr>
                <w:sz w:val="24"/>
              </w:rPr>
              <w:tab/>
            </w:r>
            <w:r>
              <w:rPr>
                <w:spacing w:val="-2"/>
                <w:sz w:val="24"/>
              </w:rPr>
              <w:t>cepat</w:t>
            </w:r>
            <w:r>
              <w:rPr>
                <w:sz w:val="24"/>
              </w:rPr>
              <w:tab/>
            </w:r>
            <w:r>
              <w:rPr>
                <w:sz w:val="24"/>
              </w:rPr>
              <w:tab/>
            </w:r>
            <w:r>
              <w:rPr>
                <w:spacing w:val="-5"/>
                <w:sz w:val="24"/>
              </w:rPr>
              <w:t>dan</w:t>
            </w:r>
            <w:r>
              <w:rPr>
                <w:sz w:val="24"/>
              </w:rPr>
              <w:tab/>
            </w:r>
            <w:r>
              <w:rPr>
                <w:spacing w:val="-2"/>
                <w:sz w:val="24"/>
              </w:rPr>
              <w:t>akurat.</w:t>
            </w:r>
          </w:p>
          <w:p w14:paraId="4371F4DB" w14:textId="77777777" w:rsidR="006B66BB" w:rsidRDefault="006B66BB" w:rsidP="00306237">
            <w:pPr>
              <w:pStyle w:val="TableParagraph"/>
              <w:spacing w:line="261" w:lineRule="exact"/>
              <w:ind w:left="107"/>
              <w:rPr>
                <w:sz w:val="24"/>
              </w:rPr>
            </w:pPr>
            <w:r>
              <w:rPr>
                <w:sz w:val="24"/>
              </w:rPr>
              <w:t>Karyawan</w:t>
            </w:r>
            <w:r>
              <w:rPr>
                <w:spacing w:val="53"/>
                <w:w w:val="150"/>
                <w:sz w:val="24"/>
              </w:rPr>
              <w:t xml:space="preserve"> </w:t>
            </w:r>
            <w:r>
              <w:rPr>
                <w:sz w:val="24"/>
              </w:rPr>
              <w:t>juga</w:t>
            </w:r>
            <w:r>
              <w:rPr>
                <w:spacing w:val="56"/>
                <w:w w:val="150"/>
                <w:sz w:val="24"/>
              </w:rPr>
              <w:t xml:space="preserve"> </w:t>
            </w:r>
            <w:r>
              <w:rPr>
                <w:sz w:val="24"/>
              </w:rPr>
              <w:t>menjadi</w:t>
            </w:r>
            <w:r>
              <w:rPr>
                <w:spacing w:val="55"/>
                <w:w w:val="150"/>
                <w:sz w:val="24"/>
              </w:rPr>
              <w:t xml:space="preserve"> </w:t>
            </w:r>
            <w:r>
              <w:rPr>
                <w:spacing w:val="-2"/>
                <w:sz w:val="24"/>
              </w:rPr>
              <w:t>lebih</w:t>
            </w:r>
          </w:p>
        </w:tc>
      </w:tr>
      <w:tr w:rsidR="006B66BB" w14:paraId="446C7B3F" w14:textId="77777777" w:rsidTr="006B66BB">
        <w:trPr>
          <w:trHeight w:val="276"/>
        </w:trPr>
        <w:tc>
          <w:tcPr>
            <w:tcW w:w="512" w:type="dxa"/>
            <w:tcBorders>
              <w:top w:val="nil"/>
              <w:bottom w:val="nil"/>
            </w:tcBorders>
          </w:tcPr>
          <w:p w14:paraId="60D7AE93" w14:textId="77777777" w:rsidR="006B66BB" w:rsidRDefault="006B66BB" w:rsidP="00306237">
            <w:pPr>
              <w:pStyle w:val="TableParagraph"/>
              <w:rPr>
                <w:sz w:val="20"/>
              </w:rPr>
            </w:pPr>
          </w:p>
        </w:tc>
        <w:tc>
          <w:tcPr>
            <w:tcW w:w="4453" w:type="dxa"/>
            <w:tcBorders>
              <w:top w:val="nil"/>
              <w:bottom w:val="nil"/>
            </w:tcBorders>
          </w:tcPr>
          <w:p w14:paraId="4D5121BB" w14:textId="77777777" w:rsidR="006B66BB" w:rsidRDefault="006B66BB" w:rsidP="00306237">
            <w:pPr>
              <w:pStyle w:val="TableParagraph"/>
              <w:rPr>
                <w:sz w:val="20"/>
              </w:rPr>
            </w:pPr>
          </w:p>
        </w:tc>
        <w:tc>
          <w:tcPr>
            <w:tcW w:w="3304" w:type="dxa"/>
            <w:tcBorders>
              <w:top w:val="nil"/>
              <w:bottom w:val="nil"/>
            </w:tcBorders>
          </w:tcPr>
          <w:p w14:paraId="3C87E517" w14:textId="77777777" w:rsidR="006B66BB" w:rsidRDefault="006B66BB" w:rsidP="00306237">
            <w:pPr>
              <w:pStyle w:val="TableParagraph"/>
              <w:spacing w:line="256" w:lineRule="exact"/>
              <w:ind w:left="107"/>
              <w:rPr>
                <w:sz w:val="24"/>
              </w:rPr>
            </w:pPr>
            <w:r>
              <w:rPr>
                <w:sz w:val="24"/>
              </w:rPr>
              <w:t>tertib</w:t>
            </w:r>
            <w:r>
              <w:rPr>
                <w:spacing w:val="-16"/>
                <w:sz w:val="24"/>
              </w:rPr>
              <w:t xml:space="preserve"> </w:t>
            </w:r>
            <w:r>
              <w:rPr>
                <w:sz w:val="24"/>
              </w:rPr>
              <w:t>dalam</w:t>
            </w:r>
            <w:r>
              <w:rPr>
                <w:spacing w:val="-13"/>
                <w:sz w:val="24"/>
              </w:rPr>
              <w:t xml:space="preserve"> </w:t>
            </w:r>
            <w:r>
              <w:rPr>
                <w:sz w:val="24"/>
              </w:rPr>
              <w:t>memperhatikan</w:t>
            </w:r>
            <w:r>
              <w:rPr>
                <w:spacing w:val="-9"/>
                <w:sz w:val="24"/>
              </w:rPr>
              <w:t xml:space="preserve"> </w:t>
            </w:r>
            <w:r>
              <w:rPr>
                <w:spacing w:val="-5"/>
                <w:sz w:val="24"/>
              </w:rPr>
              <w:t>jam</w:t>
            </w:r>
          </w:p>
        </w:tc>
      </w:tr>
      <w:tr w:rsidR="006B66BB" w14:paraId="662FC2EC" w14:textId="77777777" w:rsidTr="006B66BB">
        <w:trPr>
          <w:trHeight w:val="276"/>
        </w:trPr>
        <w:tc>
          <w:tcPr>
            <w:tcW w:w="512" w:type="dxa"/>
            <w:tcBorders>
              <w:top w:val="nil"/>
              <w:bottom w:val="nil"/>
            </w:tcBorders>
          </w:tcPr>
          <w:p w14:paraId="10C0FC34" w14:textId="77777777" w:rsidR="006B66BB" w:rsidRDefault="006B66BB" w:rsidP="00306237">
            <w:pPr>
              <w:pStyle w:val="TableParagraph"/>
              <w:rPr>
                <w:sz w:val="20"/>
              </w:rPr>
            </w:pPr>
          </w:p>
        </w:tc>
        <w:tc>
          <w:tcPr>
            <w:tcW w:w="4453" w:type="dxa"/>
            <w:tcBorders>
              <w:top w:val="nil"/>
              <w:bottom w:val="nil"/>
            </w:tcBorders>
          </w:tcPr>
          <w:p w14:paraId="569801F9" w14:textId="77777777" w:rsidR="006B66BB" w:rsidRDefault="006B66BB" w:rsidP="00306237">
            <w:pPr>
              <w:pStyle w:val="TableParagraph"/>
              <w:rPr>
                <w:sz w:val="20"/>
              </w:rPr>
            </w:pPr>
          </w:p>
        </w:tc>
        <w:tc>
          <w:tcPr>
            <w:tcW w:w="3304" w:type="dxa"/>
            <w:tcBorders>
              <w:top w:val="nil"/>
              <w:bottom w:val="nil"/>
            </w:tcBorders>
          </w:tcPr>
          <w:p w14:paraId="2090984F" w14:textId="77777777" w:rsidR="006B66BB" w:rsidRDefault="006B66BB" w:rsidP="00306237">
            <w:pPr>
              <w:pStyle w:val="TableParagraph"/>
              <w:spacing w:line="256" w:lineRule="exact"/>
              <w:ind w:left="107"/>
              <w:rPr>
                <w:sz w:val="24"/>
              </w:rPr>
            </w:pPr>
            <w:r>
              <w:rPr>
                <w:sz w:val="24"/>
              </w:rPr>
              <w:t>masuk</w:t>
            </w:r>
            <w:r>
              <w:rPr>
                <w:spacing w:val="52"/>
                <w:w w:val="150"/>
                <w:sz w:val="24"/>
              </w:rPr>
              <w:t xml:space="preserve"> </w:t>
            </w:r>
            <w:r>
              <w:rPr>
                <w:sz w:val="24"/>
              </w:rPr>
              <w:t>dan</w:t>
            </w:r>
            <w:r>
              <w:rPr>
                <w:spacing w:val="51"/>
                <w:w w:val="150"/>
                <w:sz w:val="24"/>
              </w:rPr>
              <w:t xml:space="preserve"> </w:t>
            </w:r>
            <w:r>
              <w:rPr>
                <w:sz w:val="24"/>
              </w:rPr>
              <w:t>jam</w:t>
            </w:r>
            <w:r>
              <w:rPr>
                <w:spacing w:val="51"/>
                <w:w w:val="150"/>
                <w:sz w:val="24"/>
              </w:rPr>
              <w:t xml:space="preserve"> </w:t>
            </w:r>
            <w:r>
              <w:rPr>
                <w:sz w:val="24"/>
              </w:rPr>
              <w:t>pulang</w:t>
            </w:r>
            <w:r>
              <w:rPr>
                <w:spacing w:val="79"/>
                <w:sz w:val="24"/>
              </w:rPr>
              <w:t xml:space="preserve"> </w:t>
            </w:r>
            <w:r>
              <w:rPr>
                <w:spacing w:val="-2"/>
                <w:sz w:val="24"/>
              </w:rPr>
              <w:t>kerja,</w:t>
            </w:r>
          </w:p>
        </w:tc>
      </w:tr>
      <w:tr w:rsidR="006B66BB" w14:paraId="1ADA5A21" w14:textId="77777777" w:rsidTr="006B66BB">
        <w:trPr>
          <w:trHeight w:val="270"/>
        </w:trPr>
        <w:tc>
          <w:tcPr>
            <w:tcW w:w="512" w:type="dxa"/>
            <w:tcBorders>
              <w:top w:val="nil"/>
              <w:bottom w:val="nil"/>
            </w:tcBorders>
          </w:tcPr>
          <w:p w14:paraId="5155C8BA" w14:textId="77777777" w:rsidR="006B66BB" w:rsidRDefault="006B66BB" w:rsidP="00306237">
            <w:pPr>
              <w:pStyle w:val="TableParagraph"/>
              <w:rPr>
                <w:sz w:val="20"/>
              </w:rPr>
            </w:pPr>
          </w:p>
        </w:tc>
        <w:tc>
          <w:tcPr>
            <w:tcW w:w="4453" w:type="dxa"/>
            <w:tcBorders>
              <w:top w:val="nil"/>
              <w:bottom w:val="nil"/>
            </w:tcBorders>
          </w:tcPr>
          <w:p w14:paraId="63025E1C" w14:textId="77777777" w:rsidR="006B66BB" w:rsidRDefault="006B66BB" w:rsidP="00306237">
            <w:pPr>
              <w:pStyle w:val="TableParagraph"/>
              <w:rPr>
                <w:sz w:val="20"/>
              </w:rPr>
            </w:pPr>
          </w:p>
        </w:tc>
        <w:tc>
          <w:tcPr>
            <w:tcW w:w="3304" w:type="dxa"/>
            <w:tcBorders>
              <w:top w:val="nil"/>
              <w:bottom w:val="nil"/>
            </w:tcBorders>
          </w:tcPr>
          <w:p w14:paraId="6CE15081" w14:textId="77777777" w:rsidR="006B66BB" w:rsidRDefault="006B66BB" w:rsidP="00306237">
            <w:pPr>
              <w:pStyle w:val="TableParagraph"/>
              <w:tabs>
                <w:tab w:val="left" w:pos="1147"/>
                <w:tab w:val="left" w:pos="2488"/>
              </w:tabs>
              <w:spacing w:line="250" w:lineRule="exact"/>
              <w:ind w:left="107"/>
              <w:rPr>
                <w:sz w:val="24"/>
              </w:rPr>
            </w:pPr>
            <w:r>
              <w:rPr>
                <w:spacing w:val="-2"/>
                <w:sz w:val="24"/>
              </w:rPr>
              <w:t>karena</w:t>
            </w:r>
            <w:r>
              <w:rPr>
                <w:sz w:val="24"/>
              </w:rPr>
              <w:tab/>
            </w:r>
            <w:r>
              <w:rPr>
                <w:spacing w:val="-2"/>
                <w:sz w:val="24"/>
              </w:rPr>
              <w:t>kehadiran</w:t>
            </w:r>
            <w:r>
              <w:rPr>
                <w:sz w:val="24"/>
              </w:rPr>
              <w:tab/>
            </w:r>
            <w:r>
              <w:rPr>
                <w:spacing w:val="-2"/>
                <w:sz w:val="24"/>
              </w:rPr>
              <w:t>tercatat</w:t>
            </w:r>
          </w:p>
        </w:tc>
      </w:tr>
      <w:tr w:rsidR="006B66BB" w14:paraId="697C24E8" w14:textId="77777777" w:rsidTr="006B66BB">
        <w:trPr>
          <w:trHeight w:val="279"/>
        </w:trPr>
        <w:tc>
          <w:tcPr>
            <w:tcW w:w="512" w:type="dxa"/>
            <w:tcBorders>
              <w:top w:val="nil"/>
            </w:tcBorders>
          </w:tcPr>
          <w:p w14:paraId="45C061CE" w14:textId="77777777" w:rsidR="006B66BB" w:rsidRDefault="006B66BB" w:rsidP="00306237">
            <w:pPr>
              <w:pStyle w:val="TableParagraph"/>
              <w:rPr>
                <w:sz w:val="20"/>
              </w:rPr>
            </w:pPr>
          </w:p>
        </w:tc>
        <w:tc>
          <w:tcPr>
            <w:tcW w:w="4453" w:type="dxa"/>
            <w:tcBorders>
              <w:top w:val="nil"/>
            </w:tcBorders>
          </w:tcPr>
          <w:p w14:paraId="0074F00F" w14:textId="77777777" w:rsidR="006B66BB" w:rsidRDefault="006B66BB" w:rsidP="00306237">
            <w:pPr>
              <w:pStyle w:val="TableParagraph"/>
              <w:rPr>
                <w:sz w:val="20"/>
              </w:rPr>
            </w:pPr>
          </w:p>
        </w:tc>
        <w:tc>
          <w:tcPr>
            <w:tcW w:w="3304" w:type="dxa"/>
            <w:tcBorders>
              <w:top w:val="nil"/>
            </w:tcBorders>
          </w:tcPr>
          <w:p w14:paraId="212A2939" w14:textId="77777777" w:rsidR="006B66BB" w:rsidRDefault="006B66BB" w:rsidP="00306237">
            <w:pPr>
              <w:pStyle w:val="TableParagraph"/>
              <w:spacing w:line="260" w:lineRule="exact"/>
              <w:ind w:left="107"/>
              <w:rPr>
                <w:sz w:val="24"/>
              </w:rPr>
            </w:pPr>
            <w:r>
              <w:rPr>
                <w:sz w:val="24"/>
              </w:rPr>
              <w:t>langsung</w:t>
            </w:r>
            <w:r>
              <w:rPr>
                <w:spacing w:val="-6"/>
                <w:sz w:val="24"/>
              </w:rPr>
              <w:t xml:space="preserve"> </w:t>
            </w:r>
            <w:r>
              <w:rPr>
                <w:sz w:val="24"/>
              </w:rPr>
              <w:t xml:space="preserve">di </w:t>
            </w:r>
            <w:r>
              <w:rPr>
                <w:spacing w:val="-2"/>
                <w:sz w:val="24"/>
              </w:rPr>
              <w:t>sistem.</w:t>
            </w:r>
          </w:p>
        </w:tc>
      </w:tr>
      <w:tr w:rsidR="006B66BB" w14:paraId="200D96A1" w14:textId="77777777" w:rsidTr="006B66BB">
        <w:trPr>
          <w:trHeight w:val="280"/>
        </w:trPr>
        <w:tc>
          <w:tcPr>
            <w:tcW w:w="512" w:type="dxa"/>
            <w:tcBorders>
              <w:bottom w:val="nil"/>
            </w:tcBorders>
          </w:tcPr>
          <w:p w14:paraId="5AA0BC46" w14:textId="77777777" w:rsidR="006B66BB" w:rsidRDefault="006B66BB" w:rsidP="00306237">
            <w:pPr>
              <w:pStyle w:val="TableParagraph"/>
              <w:rPr>
                <w:sz w:val="20"/>
              </w:rPr>
            </w:pPr>
          </w:p>
        </w:tc>
        <w:tc>
          <w:tcPr>
            <w:tcW w:w="4453" w:type="dxa"/>
            <w:tcBorders>
              <w:bottom w:val="nil"/>
            </w:tcBorders>
          </w:tcPr>
          <w:p w14:paraId="63639F72" w14:textId="77777777" w:rsidR="006B66BB" w:rsidRDefault="006B66BB" w:rsidP="00306237">
            <w:pPr>
              <w:pStyle w:val="TableParagraph"/>
              <w:rPr>
                <w:sz w:val="20"/>
              </w:rPr>
            </w:pPr>
          </w:p>
        </w:tc>
        <w:tc>
          <w:tcPr>
            <w:tcW w:w="3304" w:type="dxa"/>
            <w:tcBorders>
              <w:bottom w:val="nil"/>
            </w:tcBorders>
          </w:tcPr>
          <w:p w14:paraId="7FE8C655" w14:textId="77777777" w:rsidR="006B66BB" w:rsidRDefault="006B66BB" w:rsidP="00306237">
            <w:pPr>
              <w:pStyle w:val="TableParagraph"/>
              <w:spacing w:line="260" w:lineRule="exact"/>
              <w:ind w:left="107"/>
              <w:rPr>
                <w:sz w:val="24"/>
              </w:rPr>
            </w:pPr>
            <w:r>
              <w:rPr>
                <w:sz w:val="24"/>
              </w:rPr>
              <w:t>Pelaksanaan</w:t>
            </w:r>
            <w:r>
              <w:rPr>
                <w:spacing w:val="73"/>
                <w:w w:val="150"/>
                <w:sz w:val="24"/>
              </w:rPr>
              <w:t xml:space="preserve"> </w:t>
            </w:r>
            <w:r>
              <w:rPr>
                <w:sz w:val="24"/>
              </w:rPr>
              <w:t>mobile</w:t>
            </w:r>
            <w:r>
              <w:rPr>
                <w:spacing w:val="78"/>
                <w:w w:val="150"/>
                <w:sz w:val="24"/>
              </w:rPr>
              <w:t xml:space="preserve"> </w:t>
            </w:r>
            <w:r>
              <w:rPr>
                <w:sz w:val="24"/>
              </w:rPr>
              <w:t>absen</w:t>
            </w:r>
            <w:r>
              <w:rPr>
                <w:spacing w:val="76"/>
                <w:w w:val="150"/>
                <w:sz w:val="24"/>
              </w:rPr>
              <w:t xml:space="preserve"> </w:t>
            </w:r>
            <w:r>
              <w:rPr>
                <w:spacing w:val="-5"/>
                <w:sz w:val="24"/>
              </w:rPr>
              <w:t>di</w:t>
            </w:r>
          </w:p>
        </w:tc>
      </w:tr>
      <w:tr w:rsidR="006B66BB" w14:paraId="25856284" w14:textId="77777777" w:rsidTr="006B66BB">
        <w:trPr>
          <w:trHeight w:val="276"/>
        </w:trPr>
        <w:tc>
          <w:tcPr>
            <w:tcW w:w="512" w:type="dxa"/>
            <w:tcBorders>
              <w:top w:val="nil"/>
              <w:bottom w:val="nil"/>
            </w:tcBorders>
          </w:tcPr>
          <w:p w14:paraId="445859C2" w14:textId="77777777" w:rsidR="006B66BB" w:rsidRDefault="006B66BB" w:rsidP="00306237">
            <w:pPr>
              <w:pStyle w:val="TableParagraph"/>
              <w:rPr>
                <w:sz w:val="20"/>
              </w:rPr>
            </w:pPr>
          </w:p>
        </w:tc>
        <w:tc>
          <w:tcPr>
            <w:tcW w:w="4453" w:type="dxa"/>
            <w:tcBorders>
              <w:top w:val="nil"/>
              <w:bottom w:val="nil"/>
            </w:tcBorders>
          </w:tcPr>
          <w:p w14:paraId="0C7834F5" w14:textId="77777777" w:rsidR="006B66BB" w:rsidRDefault="006B66BB" w:rsidP="00306237">
            <w:pPr>
              <w:pStyle w:val="TableParagraph"/>
              <w:rPr>
                <w:sz w:val="20"/>
              </w:rPr>
            </w:pPr>
          </w:p>
        </w:tc>
        <w:tc>
          <w:tcPr>
            <w:tcW w:w="3304" w:type="dxa"/>
            <w:tcBorders>
              <w:top w:val="nil"/>
              <w:bottom w:val="nil"/>
            </w:tcBorders>
          </w:tcPr>
          <w:p w14:paraId="7A94476F" w14:textId="77777777" w:rsidR="006B66BB" w:rsidRDefault="006B66BB" w:rsidP="00306237">
            <w:pPr>
              <w:pStyle w:val="TableParagraph"/>
              <w:spacing w:line="256" w:lineRule="exact"/>
              <w:ind w:left="107"/>
              <w:rPr>
                <w:sz w:val="24"/>
              </w:rPr>
            </w:pPr>
            <w:r>
              <w:rPr>
                <w:sz w:val="24"/>
              </w:rPr>
              <w:t>KSP</w:t>
            </w:r>
            <w:r>
              <w:rPr>
                <w:spacing w:val="64"/>
                <w:w w:val="150"/>
                <w:sz w:val="24"/>
              </w:rPr>
              <w:t xml:space="preserve"> </w:t>
            </w:r>
            <w:r>
              <w:rPr>
                <w:sz w:val="24"/>
              </w:rPr>
              <w:t>Balo’Ta</w:t>
            </w:r>
            <w:r>
              <w:rPr>
                <w:spacing w:val="64"/>
                <w:w w:val="150"/>
                <w:sz w:val="24"/>
              </w:rPr>
              <w:t xml:space="preserve"> </w:t>
            </w:r>
            <w:r>
              <w:rPr>
                <w:sz w:val="24"/>
              </w:rPr>
              <w:t>Kantor</w:t>
            </w:r>
            <w:r>
              <w:rPr>
                <w:spacing w:val="62"/>
                <w:w w:val="150"/>
                <w:sz w:val="24"/>
              </w:rPr>
              <w:t xml:space="preserve"> </w:t>
            </w:r>
            <w:r>
              <w:rPr>
                <w:spacing w:val="-2"/>
                <w:sz w:val="24"/>
              </w:rPr>
              <w:t>Cabang</w:t>
            </w:r>
          </w:p>
        </w:tc>
      </w:tr>
      <w:tr w:rsidR="006B66BB" w14:paraId="3F585FAC" w14:textId="77777777" w:rsidTr="006B66BB">
        <w:trPr>
          <w:trHeight w:val="275"/>
        </w:trPr>
        <w:tc>
          <w:tcPr>
            <w:tcW w:w="512" w:type="dxa"/>
            <w:tcBorders>
              <w:top w:val="nil"/>
              <w:bottom w:val="nil"/>
            </w:tcBorders>
          </w:tcPr>
          <w:p w14:paraId="092118BB" w14:textId="77777777" w:rsidR="006B66BB" w:rsidRDefault="006B66BB" w:rsidP="00306237">
            <w:pPr>
              <w:pStyle w:val="TableParagraph"/>
              <w:rPr>
                <w:sz w:val="20"/>
              </w:rPr>
            </w:pPr>
          </w:p>
        </w:tc>
        <w:tc>
          <w:tcPr>
            <w:tcW w:w="4453" w:type="dxa"/>
            <w:tcBorders>
              <w:top w:val="nil"/>
              <w:bottom w:val="nil"/>
            </w:tcBorders>
          </w:tcPr>
          <w:p w14:paraId="55BE68F1" w14:textId="77777777" w:rsidR="006B66BB" w:rsidRDefault="006B66BB" w:rsidP="00306237">
            <w:pPr>
              <w:pStyle w:val="TableParagraph"/>
              <w:rPr>
                <w:sz w:val="20"/>
              </w:rPr>
            </w:pPr>
          </w:p>
        </w:tc>
        <w:tc>
          <w:tcPr>
            <w:tcW w:w="3304" w:type="dxa"/>
            <w:tcBorders>
              <w:top w:val="nil"/>
              <w:bottom w:val="nil"/>
            </w:tcBorders>
          </w:tcPr>
          <w:p w14:paraId="04CCC96F" w14:textId="77777777" w:rsidR="006B66BB" w:rsidRDefault="006B66BB" w:rsidP="00306237">
            <w:pPr>
              <w:pStyle w:val="TableParagraph"/>
              <w:spacing w:line="256" w:lineRule="exact"/>
              <w:ind w:left="107"/>
              <w:rPr>
                <w:sz w:val="24"/>
              </w:rPr>
            </w:pPr>
            <w:r>
              <w:rPr>
                <w:sz w:val="24"/>
              </w:rPr>
              <w:t>Mangkutana</w:t>
            </w:r>
            <w:r>
              <w:rPr>
                <w:spacing w:val="66"/>
                <w:sz w:val="24"/>
              </w:rPr>
              <w:t xml:space="preserve"> </w:t>
            </w:r>
            <w:r>
              <w:rPr>
                <w:sz w:val="24"/>
              </w:rPr>
              <w:t>dilakukan</w:t>
            </w:r>
            <w:r>
              <w:rPr>
                <w:spacing w:val="66"/>
                <w:sz w:val="24"/>
              </w:rPr>
              <w:t xml:space="preserve"> </w:t>
            </w:r>
            <w:r>
              <w:rPr>
                <w:spacing w:val="-2"/>
                <w:sz w:val="24"/>
              </w:rPr>
              <w:t>dengan</w:t>
            </w:r>
          </w:p>
        </w:tc>
      </w:tr>
      <w:tr w:rsidR="006B66BB" w14:paraId="0B238DB6" w14:textId="77777777" w:rsidTr="006B66BB">
        <w:trPr>
          <w:trHeight w:val="828"/>
        </w:trPr>
        <w:tc>
          <w:tcPr>
            <w:tcW w:w="512" w:type="dxa"/>
            <w:tcBorders>
              <w:top w:val="nil"/>
              <w:bottom w:val="nil"/>
            </w:tcBorders>
          </w:tcPr>
          <w:p w14:paraId="3C5B13BD" w14:textId="77777777" w:rsidR="006B66BB" w:rsidRDefault="006B66BB" w:rsidP="00306237">
            <w:pPr>
              <w:pStyle w:val="TableParagraph"/>
              <w:spacing w:before="271"/>
              <w:ind w:left="16"/>
              <w:jc w:val="center"/>
              <w:rPr>
                <w:sz w:val="24"/>
              </w:rPr>
            </w:pPr>
            <w:r>
              <w:rPr>
                <w:spacing w:val="-10"/>
                <w:sz w:val="24"/>
              </w:rPr>
              <w:t>2</w:t>
            </w:r>
          </w:p>
        </w:tc>
        <w:tc>
          <w:tcPr>
            <w:tcW w:w="4453" w:type="dxa"/>
            <w:tcBorders>
              <w:top w:val="nil"/>
              <w:bottom w:val="nil"/>
            </w:tcBorders>
          </w:tcPr>
          <w:p w14:paraId="0D1113BA" w14:textId="77777777" w:rsidR="006B66BB" w:rsidRDefault="006B66BB" w:rsidP="00306237">
            <w:pPr>
              <w:pStyle w:val="TableParagraph"/>
              <w:spacing w:before="131"/>
              <w:ind w:left="115"/>
              <w:rPr>
                <w:sz w:val="24"/>
              </w:rPr>
            </w:pPr>
            <w:r>
              <w:rPr>
                <w:spacing w:val="-2"/>
                <w:sz w:val="24"/>
              </w:rPr>
              <w:t>Bagaimana</w:t>
            </w:r>
            <w:r>
              <w:rPr>
                <w:spacing w:val="-3"/>
                <w:sz w:val="24"/>
              </w:rPr>
              <w:t xml:space="preserve"> </w:t>
            </w:r>
            <w:r>
              <w:rPr>
                <w:spacing w:val="-2"/>
                <w:sz w:val="24"/>
              </w:rPr>
              <w:t>pelaksanaan</w:t>
            </w:r>
            <w:r>
              <w:rPr>
                <w:spacing w:val="-5"/>
                <w:sz w:val="24"/>
              </w:rPr>
              <w:t xml:space="preserve"> </w:t>
            </w:r>
            <w:r>
              <w:rPr>
                <w:spacing w:val="-2"/>
                <w:sz w:val="24"/>
              </w:rPr>
              <w:t>penggunaan</w:t>
            </w:r>
            <w:r>
              <w:rPr>
                <w:spacing w:val="-5"/>
                <w:sz w:val="24"/>
              </w:rPr>
              <w:t xml:space="preserve"> </w:t>
            </w:r>
            <w:r>
              <w:rPr>
                <w:i/>
                <w:spacing w:val="-2"/>
                <w:sz w:val="24"/>
              </w:rPr>
              <w:t xml:space="preserve">mobile </w:t>
            </w:r>
            <w:r>
              <w:rPr>
                <w:i/>
                <w:sz w:val="24"/>
              </w:rPr>
              <w:t xml:space="preserve">absen </w:t>
            </w:r>
            <w:r>
              <w:rPr>
                <w:sz w:val="24"/>
              </w:rPr>
              <w:t>di perusahaan?</w:t>
            </w:r>
          </w:p>
        </w:tc>
        <w:tc>
          <w:tcPr>
            <w:tcW w:w="3304" w:type="dxa"/>
            <w:tcBorders>
              <w:top w:val="nil"/>
              <w:bottom w:val="nil"/>
            </w:tcBorders>
          </w:tcPr>
          <w:p w14:paraId="632E86C8" w14:textId="77777777" w:rsidR="006B66BB" w:rsidRDefault="006B66BB" w:rsidP="00306237">
            <w:pPr>
              <w:pStyle w:val="TableParagraph"/>
              <w:tabs>
                <w:tab w:val="left" w:pos="1199"/>
                <w:tab w:val="left" w:pos="1300"/>
                <w:tab w:val="left" w:pos="2147"/>
                <w:tab w:val="left" w:pos="2725"/>
              </w:tabs>
              <w:ind w:left="107" w:right="85"/>
              <w:rPr>
                <w:sz w:val="24"/>
              </w:rPr>
            </w:pPr>
            <w:r>
              <w:rPr>
                <w:spacing w:val="-2"/>
                <w:sz w:val="24"/>
              </w:rPr>
              <w:t>cukup</w:t>
            </w:r>
            <w:r>
              <w:rPr>
                <w:sz w:val="24"/>
              </w:rPr>
              <w:tab/>
            </w:r>
            <w:r>
              <w:rPr>
                <w:spacing w:val="-2"/>
                <w:sz w:val="24"/>
              </w:rPr>
              <w:t>sederhana,</w:t>
            </w:r>
            <w:r>
              <w:rPr>
                <w:sz w:val="24"/>
              </w:rPr>
              <w:tab/>
            </w:r>
            <w:r>
              <w:rPr>
                <w:spacing w:val="-2"/>
                <w:sz w:val="24"/>
              </w:rPr>
              <w:t>yaitu karyawan</w:t>
            </w:r>
            <w:r>
              <w:rPr>
                <w:sz w:val="24"/>
              </w:rPr>
              <w:tab/>
            </w:r>
            <w:r>
              <w:rPr>
                <w:sz w:val="24"/>
              </w:rPr>
              <w:tab/>
            </w:r>
            <w:r>
              <w:rPr>
                <w:spacing w:val="-2"/>
                <w:sz w:val="24"/>
              </w:rPr>
              <w:t>cukup</w:t>
            </w:r>
            <w:r>
              <w:rPr>
                <w:sz w:val="24"/>
              </w:rPr>
              <w:tab/>
            </w:r>
            <w:r>
              <w:rPr>
                <w:spacing w:val="-2"/>
                <w:sz w:val="24"/>
              </w:rPr>
              <w:t>melakukan</w:t>
            </w:r>
          </w:p>
          <w:p w14:paraId="0AF59A0D" w14:textId="77777777" w:rsidR="006B66BB" w:rsidRDefault="006B66BB" w:rsidP="00306237">
            <w:pPr>
              <w:pStyle w:val="TableParagraph"/>
              <w:spacing w:line="261" w:lineRule="exact"/>
              <w:ind w:left="107"/>
              <w:rPr>
                <w:sz w:val="24"/>
              </w:rPr>
            </w:pPr>
            <w:r>
              <w:rPr>
                <w:sz w:val="24"/>
              </w:rPr>
              <w:t>absensi</w:t>
            </w:r>
            <w:r>
              <w:rPr>
                <w:spacing w:val="59"/>
                <w:w w:val="150"/>
                <w:sz w:val="24"/>
              </w:rPr>
              <w:t xml:space="preserve"> </w:t>
            </w:r>
            <w:r>
              <w:rPr>
                <w:sz w:val="24"/>
              </w:rPr>
              <w:t>melalui</w:t>
            </w:r>
            <w:r>
              <w:rPr>
                <w:spacing w:val="55"/>
                <w:w w:val="150"/>
                <w:sz w:val="24"/>
              </w:rPr>
              <w:t xml:space="preserve"> </w:t>
            </w:r>
            <w:r>
              <w:rPr>
                <w:sz w:val="24"/>
              </w:rPr>
              <w:t>aplikasi</w:t>
            </w:r>
            <w:r>
              <w:rPr>
                <w:spacing w:val="60"/>
                <w:w w:val="150"/>
                <w:sz w:val="24"/>
              </w:rPr>
              <w:t xml:space="preserve"> </w:t>
            </w:r>
            <w:r>
              <w:rPr>
                <w:spacing w:val="-4"/>
                <w:sz w:val="24"/>
              </w:rPr>
              <w:t>yang</w:t>
            </w:r>
          </w:p>
        </w:tc>
      </w:tr>
      <w:tr w:rsidR="006B66BB" w14:paraId="528D2D8C" w14:textId="77777777" w:rsidTr="006B66BB">
        <w:trPr>
          <w:trHeight w:val="276"/>
        </w:trPr>
        <w:tc>
          <w:tcPr>
            <w:tcW w:w="512" w:type="dxa"/>
            <w:tcBorders>
              <w:top w:val="nil"/>
              <w:bottom w:val="nil"/>
            </w:tcBorders>
          </w:tcPr>
          <w:p w14:paraId="6E00404D" w14:textId="77777777" w:rsidR="006B66BB" w:rsidRDefault="006B66BB" w:rsidP="00306237">
            <w:pPr>
              <w:pStyle w:val="TableParagraph"/>
              <w:rPr>
                <w:sz w:val="20"/>
              </w:rPr>
            </w:pPr>
          </w:p>
        </w:tc>
        <w:tc>
          <w:tcPr>
            <w:tcW w:w="4453" w:type="dxa"/>
            <w:tcBorders>
              <w:top w:val="nil"/>
              <w:bottom w:val="nil"/>
            </w:tcBorders>
          </w:tcPr>
          <w:p w14:paraId="1AAFCB3A" w14:textId="77777777" w:rsidR="006B66BB" w:rsidRDefault="006B66BB" w:rsidP="00306237">
            <w:pPr>
              <w:pStyle w:val="TableParagraph"/>
              <w:rPr>
                <w:sz w:val="20"/>
              </w:rPr>
            </w:pPr>
          </w:p>
        </w:tc>
        <w:tc>
          <w:tcPr>
            <w:tcW w:w="3304" w:type="dxa"/>
            <w:tcBorders>
              <w:top w:val="nil"/>
              <w:bottom w:val="nil"/>
            </w:tcBorders>
          </w:tcPr>
          <w:p w14:paraId="65143048" w14:textId="77777777" w:rsidR="006B66BB" w:rsidRDefault="006B66BB" w:rsidP="00306237">
            <w:pPr>
              <w:pStyle w:val="TableParagraph"/>
              <w:tabs>
                <w:tab w:val="left" w:pos="822"/>
                <w:tab w:val="left" w:pos="2092"/>
                <w:tab w:val="left" w:pos="2684"/>
              </w:tabs>
              <w:spacing w:line="256" w:lineRule="exact"/>
              <w:ind w:left="107"/>
              <w:rPr>
                <w:sz w:val="24"/>
              </w:rPr>
            </w:pPr>
            <w:r>
              <w:rPr>
                <w:spacing w:val="-2"/>
                <w:sz w:val="24"/>
              </w:rPr>
              <w:t>telah</w:t>
            </w:r>
            <w:r>
              <w:rPr>
                <w:sz w:val="24"/>
              </w:rPr>
              <w:tab/>
            </w:r>
            <w:r>
              <w:rPr>
                <w:spacing w:val="-2"/>
                <w:sz w:val="24"/>
              </w:rPr>
              <w:t>disediakan</w:t>
            </w:r>
            <w:r>
              <w:rPr>
                <w:sz w:val="24"/>
              </w:rPr>
              <w:tab/>
            </w:r>
            <w:r>
              <w:rPr>
                <w:spacing w:val="-5"/>
                <w:sz w:val="24"/>
              </w:rPr>
              <w:t>dan</w:t>
            </w:r>
            <w:r>
              <w:rPr>
                <w:sz w:val="24"/>
              </w:rPr>
              <w:tab/>
            </w:r>
            <w:r>
              <w:rPr>
                <w:spacing w:val="-2"/>
                <w:sz w:val="24"/>
              </w:rPr>
              <w:t>harus</w:t>
            </w:r>
          </w:p>
        </w:tc>
      </w:tr>
      <w:tr w:rsidR="006B66BB" w14:paraId="042C1BB7" w14:textId="77777777" w:rsidTr="006B66BB">
        <w:trPr>
          <w:trHeight w:val="267"/>
        </w:trPr>
        <w:tc>
          <w:tcPr>
            <w:tcW w:w="512" w:type="dxa"/>
            <w:tcBorders>
              <w:top w:val="nil"/>
              <w:bottom w:val="nil"/>
            </w:tcBorders>
          </w:tcPr>
          <w:p w14:paraId="0D192336" w14:textId="77777777" w:rsidR="006B66BB" w:rsidRDefault="006B66BB" w:rsidP="00306237">
            <w:pPr>
              <w:pStyle w:val="TableParagraph"/>
              <w:rPr>
                <w:sz w:val="18"/>
              </w:rPr>
            </w:pPr>
          </w:p>
        </w:tc>
        <w:tc>
          <w:tcPr>
            <w:tcW w:w="4453" w:type="dxa"/>
            <w:tcBorders>
              <w:top w:val="nil"/>
              <w:bottom w:val="nil"/>
            </w:tcBorders>
          </w:tcPr>
          <w:p w14:paraId="18688FCF" w14:textId="77777777" w:rsidR="006B66BB" w:rsidRDefault="006B66BB" w:rsidP="00306237">
            <w:pPr>
              <w:pStyle w:val="TableParagraph"/>
              <w:rPr>
                <w:sz w:val="18"/>
              </w:rPr>
            </w:pPr>
          </w:p>
        </w:tc>
        <w:tc>
          <w:tcPr>
            <w:tcW w:w="3304" w:type="dxa"/>
            <w:tcBorders>
              <w:top w:val="nil"/>
              <w:bottom w:val="nil"/>
            </w:tcBorders>
          </w:tcPr>
          <w:p w14:paraId="7E61ACB8" w14:textId="77777777" w:rsidR="006B66BB" w:rsidRDefault="006B66BB" w:rsidP="00306237">
            <w:pPr>
              <w:pStyle w:val="TableParagraph"/>
              <w:tabs>
                <w:tab w:val="left" w:pos="1444"/>
                <w:tab w:val="left" w:pos="2432"/>
              </w:tabs>
              <w:spacing w:line="248" w:lineRule="exact"/>
              <w:ind w:left="107"/>
              <w:rPr>
                <w:sz w:val="24"/>
              </w:rPr>
            </w:pPr>
            <w:r>
              <w:rPr>
                <w:spacing w:val="-2"/>
                <w:sz w:val="24"/>
              </w:rPr>
              <w:t>melakukan</w:t>
            </w:r>
            <w:r>
              <w:rPr>
                <w:sz w:val="24"/>
              </w:rPr>
              <w:tab/>
            </w:r>
            <w:r>
              <w:rPr>
                <w:spacing w:val="-2"/>
                <w:sz w:val="24"/>
              </w:rPr>
              <w:t>absensi</w:t>
            </w:r>
            <w:r>
              <w:rPr>
                <w:sz w:val="24"/>
              </w:rPr>
              <w:tab/>
            </w:r>
            <w:r>
              <w:rPr>
                <w:spacing w:val="-2"/>
                <w:sz w:val="24"/>
              </w:rPr>
              <w:t>dilokasi</w:t>
            </w:r>
          </w:p>
        </w:tc>
      </w:tr>
      <w:tr w:rsidR="006B66BB" w14:paraId="2A0898DB" w14:textId="77777777" w:rsidTr="006B66BB">
        <w:trPr>
          <w:trHeight w:val="281"/>
        </w:trPr>
        <w:tc>
          <w:tcPr>
            <w:tcW w:w="512" w:type="dxa"/>
            <w:tcBorders>
              <w:top w:val="nil"/>
            </w:tcBorders>
          </w:tcPr>
          <w:p w14:paraId="2B2FDB2D" w14:textId="77777777" w:rsidR="006B66BB" w:rsidRDefault="006B66BB" w:rsidP="00306237">
            <w:pPr>
              <w:pStyle w:val="TableParagraph"/>
              <w:rPr>
                <w:sz w:val="20"/>
              </w:rPr>
            </w:pPr>
          </w:p>
        </w:tc>
        <w:tc>
          <w:tcPr>
            <w:tcW w:w="4453" w:type="dxa"/>
            <w:tcBorders>
              <w:top w:val="nil"/>
            </w:tcBorders>
          </w:tcPr>
          <w:p w14:paraId="65F820D1" w14:textId="77777777" w:rsidR="006B66BB" w:rsidRDefault="006B66BB" w:rsidP="00306237">
            <w:pPr>
              <w:pStyle w:val="TableParagraph"/>
              <w:rPr>
                <w:sz w:val="20"/>
              </w:rPr>
            </w:pPr>
          </w:p>
        </w:tc>
        <w:tc>
          <w:tcPr>
            <w:tcW w:w="3304" w:type="dxa"/>
            <w:tcBorders>
              <w:top w:val="nil"/>
            </w:tcBorders>
          </w:tcPr>
          <w:p w14:paraId="7B0FD919" w14:textId="77777777" w:rsidR="006B66BB" w:rsidRDefault="006B66BB" w:rsidP="00306237">
            <w:pPr>
              <w:pStyle w:val="TableParagraph"/>
              <w:spacing w:line="262" w:lineRule="exact"/>
              <w:ind w:left="107"/>
              <w:rPr>
                <w:sz w:val="24"/>
              </w:rPr>
            </w:pPr>
            <w:r>
              <w:rPr>
                <w:sz w:val="24"/>
              </w:rPr>
              <w:t>koperasi</w:t>
            </w:r>
            <w:r>
              <w:rPr>
                <w:spacing w:val="58"/>
                <w:sz w:val="24"/>
              </w:rPr>
              <w:t xml:space="preserve"> </w:t>
            </w:r>
            <w:r>
              <w:rPr>
                <w:sz w:val="24"/>
              </w:rPr>
              <w:t>karena</w:t>
            </w:r>
            <w:r>
              <w:rPr>
                <w:spacing w:val="56"/>
                <w:sz w:val="24"/>
              </w:rPr>
              <w:t xml:space="preserve"> </w:t>
            </w:r>
            <w:r>
              <w:rPr>
                <w:sz w:val="24"/>
              </w:rPr>
              <w:t>sesuai</w:t>
            </w:r>
            <w:r>
              <w:rPr>
                <w:spacing w:val="58"/>
                <w:sz w:val="24"/>
              </w:rPr>
              <w:t xml:space="preserve"> </w:t>
            </w:r>
            <w:r>
              <w:rPr>
                <w:spacing w:val="-2"/>
                <w:sz w:val="24"/>
              </w:rPr>
              <w:t>dengan</w:t>
            </w:r>
          </w:p>
        </w:tc>
      </w:tr>
    </w:tbl>
    <w:p w14:paraId="30F12DAD" w14:textId="7EAA6C5B" w:rsidR="00F72FC1" w:rsidRPr="00F72FC1" w:rsidRDefault="00F72FC1" w:rsidP="00F72FC1">
      <w:pPr>
        <w:pStyle w:val="IEEEParagraph"/>
        <w:ind w:left="1134" w:right="322" w:firstLine="0"/>
        <w:rPr>
          <w:rFonts w:ascii="Segoe UI" w:hAnsi="Segoe UI" w:cs="Segoe UI"/>
          <w:sz w:val="22"/>
          <w:szCs w:val="22"/>
          <w:shd w:val="clear" w:color="auto" w:fill="FFFFFF"/>
          <w:lang w:val="en-US"/>
        </w:rPr>
      </w:pPr>
    </w:p>
    <w:p w14:paraId="273A4D19"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p>
    <w:p w14:paraId="0423DD77" w14:textId="24E1D40F" w:rsidR="00985560" w:rsidRDefault="00985560" w:rsidP="00985560">
      <w:pPr>
        <w:pStyle w:val="Heading2"/>
        <w:rPr>
          <w:rStyle w:val="longtext"/>
          <w:rFonts w:cs="Segoe UI"/>
          <w:sz w:val="22"/>
          <w:szCs w:val="22"/>
          <w:lang w:val="sv-SE"/>
        </w:rPr>
      </w:pPr>
      <w:r>
        <w:rPr>
          <w:rStyle w:val="longtext"/>
          <w:rFonts w:cs="Segoe UI"/>
          <w:sz w:val="22"/>
          <w:szCs w:val="22"/>
          <w:lang w:val="sv-SE"/>
        </w:rPr>
        <w:t>3.3 Pembahasan</w:t>
      </w:r>
    </w:p>
    <w:p w14:paraId="28B1B27D" w14:textId="0B3DACC4" w:rsidR="006B66BB" w:rsidRDefault="006B66BB" w:rsidP="006B66BB">
      <w:pPr>
        <w:ind w:left="567" w:right="322" w:firstLine="284"/>
        <w:rPr>
          <w:b/>
          <w:lang w:val="sv-SE"/>
        </w:rPr>
      </w:pPr>
      <w:r>
        <w:rPr>
          <w:b/>
          <w:lang w:val="sv-SE"/>
        </w:rPr>
        <w:t>3.3</w:t>
      </w:r>
      <w:r w:rsidRPr="006B66BB">
        <w:rPr>
          <w:b/>
          <w:lang w:val="sv-SE"/>
        </w:rPr>
        <w:t>.1</w:t>
      </w:r>
      <w:r w:rsidRPr="006B66BB">
        <w:rPr>
          <w:b/>
          <w:lang w:val="sv-SE"/>
        </w:rPr>
        <w:tab/>
        <w:t>Efektivitas Mobile Absen dalam meningkatkan kedisiplinan Karyawan</w:t>
      </w:r>
    </w:p>
    <w:p w14:paraId="19DF4575" w14:textId="7DED00DD" w:rsidR="006B66BB" w:rsidRDefault="006B66BB" w:rsidP="006B66BB">
      <w:pPr>
        <w:ind w:left="1134" w:right="322" w:firstLine="284"/>
        <w:rPr>
          <w:lang w:val="sv-SE"/>
        </w:rPr>
      </w:pPr>
      <w:r w:rsidRPr="006B66BB">
        <w:rPr>
          <w:lang w:val="sv-SE"/>
        </w:rPr>
        <w:t>Berdasarkan wawancara yang dilakukan, dapat disimpulkan bahwa karyawan umumnya merasakan manfaat dari mobile absen karena sistem ini lebih praktis dan mudah digunakan. Di sisi lain, mereka juga menyadari bahwa absensi digital menuntut kedisiplinan yang lebih tinggi dibandingkan sistem manual. Hal ini menunjukkan adanya perubahan pola pikir karyawan dalam memandang absensi sebagai bagian penting dari tanggung jawab kerja. Perubahan pola pikir ini merupakan salah satu</w:t>
      </w:r>
      <w:r>
        <w:rPr>
          <w:lang w:val="sv-SE"/>
        </w:rPr>
        <w:t xml:space="preserve"> </w:t>
      </w:r>
      <w:r w:rsidRPr="006B66BB">
        <w:rPr>
          <w:lang w:val="sv-SE"/>
        </w:rPr>
        <w:t>indikator penting bahwa sistem telah memberi pengaruh pada budaya organisasi.</w:t>
      </w:r>
      <w:r>
        <w:rPr>
          <w:lang w:val="sv-SE"/>
        </w:rPr>
        <w:t xml:space="preserve"> </w:t>
      </w:r>
      <w:r w:rsidRPr="006B66BB">
        <w:rPr>
          <w:lang w:val="sv-SE"/>
        </w:rPr>
        <w:t xml:space="preserve">Temuan penelitian ini juga sejalan dengan hasil penelitian terdahulu yang menunjukkan bahwa absensi digital mampu meningkatkan disiplin kerja karyawan, terutama dalam aspek kehadiran dan tanggung jawab. Namun, hasil penelitian ini juga memperlihatkan bahwa efektivitas sistem masih bergantung pada kesiapan teknis dan komitmen pengguna. Oleh karena itu, koperasi perlu </w:t>
      </w:r>
      <w:r w:rsidRPr="006B66BB">
        <w:rPr>
          <w:lang w:val="sv-SE"/>
        </w:rPr>
        <w:lastRenderedPageBreak/>
        <w:t>terus melakukan evaluasi agar penggunaan mobile absen tidak hanya menjadi kebijakan formal, tetapi benar-benar menjadi sarana untuk meningkatkan kualitas kedisiplinan karyawan.</w:t>
      </w:r>
    </w:p>
    <w:p w14:paraId="2EB49A3D" w14:textId="13AF7464" w:rsidR="006B66BB" w:rsidRPr="006B66BB" w:rsidRDefault="006B66BB" w:rsidP="006B66BB">
      <w:pPr>
        <w:ind w:left="1134" w:right="322" w:hanging="283"/>
        <w:rPr>
          <w:b/>
          <w:lang w:val="sv-SE"/>
        </w:rPr>
      </w:pPr>
      <w:r>
        <w:rPr>
          <w:b/>
          <w:lang w:val="sv-SE"/>
        </w:rPr>
        <w:t>3</w:t>
      </w:r>
      <w:r w:rsidRPr="006B66BB">
        <w:rPr>
          <w:b/>
          <w:lang w:val="sv-SE"/>
        </w:rPr>
        <w:t>.</w:t>
      </w:r>
      <w:r>
        <w:rPr>
          <w:b/>
          <w:lang w:val="sv-SE"/>
        </w:rPr>
        <w:t>3</w:t>
      </w:r>
      <w:r w:rsidRPr="006B66BB">
        <w:rPr>
          <w:b/>
          <w:lang w:val="sv-SE"/>
        </w:rPr>
        <w:t>.2</w:t>
      </w:r>
      <w:r w:rsidRPr="006B66BB">
        <w:rPr>
          <w:b/>
          <w:lang w:val="sv-SE"/>
        </w:rPr>
        <w:tab/>
        <w:t>Pelaksanaan Penggunaan Mobile Absensi</w:t>
      </w:r>
    </w:p>
    <w:p w14:paraId="4E45592E" w14:textId="562D382A" w:rsidR="006B66BB" w:rsidRDefault="006B66BB" w:rsidP="006B66BB">
      <w:pPr>
        <w:ind w:left="1134" w:right="322" w:firstLine="284"/>
        <w:rPr>
          <w:lang w:val="sv-SE"/>
        </w:rPr>
      </w:pPr>
      <w:r w:rsidRPr="006B66BB">
        <w:rPr>
          <w:lang w:val="sv-SE"/>
        </w:rPr>
        <w:t>Dalam pelaksanaan sehari-hari, mobile absensi membantu menciptakan pola kerja yang lebih tertib. Karyawan menjadi lebih sadar terhadap kewajiban hadir tepat waktu karena sistem mencatat kehadiran secara langsung dan tidak mudah dimanipulasi. Ketertiban ini pada akhirnya akan memengaruhi produktivitas kerja. Jika tingkat kehadiran meningkat, maka proses pelayanan kepada anggota pun dapat berjalan lebih lancar dan konsisten. Pada KSP Balo’Ta Kantor Cabang Mangkutana, mobile absensi juga dapat dipandang sebagai bentuk peningkatan kualitas layanan internal. Kualitas layanan internal yang baik akan berdampak pada layanan eksternal kepada anggota koperasi. Karyawan yang disiplin dan tertib dalam bekerja cenderung mampu memberikan pelayanan yang lebih baik kepada anggota. Dengan demikian, penggunaan mobile absensi memiliki hubungan tidak langsung dengan peningkatan mutu pelayanan koperasi.</w:t>
      </w:r>
    </w:p>
    <w:p w14:paraId="664244FC" w14:textId="3CACEDAF" w:rsidR="006B66BB" w:rsidRDefault="006B66BB" w:rsidP="006B66BB">
      <w:pPr>
        <w:ind w:left="851" w:right="322"/>
        <w:rPr>
          <w:b/>
          <w:lang w:val="sv-SE"/>
        </w:rPr>
      </w:pPr>
      <w:r>
        <w:rPr>
          <w:b/>
          <w:lang w:val="sv-SE"/>
        </w:rPr>
        <w:t>3</w:t>
      </w:r>
      <w:r w:rsidRPr="006B66BB">
        <w:rPr>
          <w:b/>
          <w:lang w:val="sv-SE"/>
        </w:rPr>
        <w:t>.</w:t>
      </w:r>
      <w:r>
        <w:rPr>
          <w:b/>
          <w:lang w:val="sv-SE"/>
        </w:rPr>
        <w:t>3</w:t>
      </w:r>
      <w:r w:rsidRPr="006B66BB">
        <w:rPr>
          <w:b/>
          <w:lang w:val="sv-SE"/>
        </w:rPr>
        <w:t>.3</w:t>
      </w:r>
      <w:r w:rsidRPr="006B66BB">
        <w:rPr>
          <w:b/>
          <w:lang w:val="sv-SE"/>
        </w:rPr>
        <w:tab/>
        <w:t>Faktor Pendukung Mobile Absen</w:t>
      </w:r>
    </w:p>
    <w:p w14:paraId="51271BB4" w14:textId="3AB64EF7" w:rsidR="006B66BB" w:rsidRDefault="006B66BB" w:rsidP="006B66BB">
      <w:pPr>
        <w:ind w:left="1134" w:right="322" w:firstLine="284"/>
        <w:rPr>
          <w:lang w:val="sv-SE"/>
        </w:rPr>
      </w:pPr>
      <w:r w:rsidRPr="006B66BB">
        <w:rPr>
          <w:lang w:val="sv-SE"/>
        </w:rPr>
        <w:t>Secara keseluruhan, faktor-faktor pendukung mobile absensi pada KSP Balo’Ta Kantor Cabang Mangkutana dapat dipahami sebagai gabungan antara kebutuhan efisiensi, peningkatan kedisiplinan, transparansi data, kemudahan pengawasan, serta tuntutan modernisasi organisasi. Semua faktor tersebut saling berkaitan dan memperkuat alasan mengapa sistem ini layak diterapkan dalam kegiatan operasional koperasi. Dengan adanya mobile absensi, organisasi memperoleh sarana yang lebih efektif dalam mengelola kehadiran karyawan, sekaligus membangun budaya kerja yang lebih disiplin, profesional, dan bertanggung jawab. Oleh karena itu, penerapan mobile absensi dapat dinilai sebagai langkah strategis dalam mendukung peningkatan efektivitas kerja dan kualitas manajemen di KSP Balo’Ta Kantor Cabang Mangkutana.</w:t>
      </w:r>
    </w:p>
    <w:p w14:paraId="3B4909EE" w14:textId="1BA1443C" w:rsidR="00EA5A84" w:rsidRPr="00EA5A84" w:rsidRDefault="00EA5A84" w:rsidP="00EA5A84">
      <w:pPr>
        <w:ind w:left="851" w:right="322"/>
        <w:rPr>
          <w:b/>
          <w:lang w:val="sv-SE"/>
        </w:rPr>
      </w:pPr>
      <w:r w:rsidRPr="00EA5A84">
        <w:rPr>
          <w:b/>
          <w:lang w:val="sv-SE"/>
        </w:rPr>
        <w:t>3.3.4</w:t>
      </w:r>
      <w:r w:rsidRPr="00EA5A84">
        <w:rPr>
          <w:b/>
          <w:lang w:val="sv-SE"/>
        </w:rPr>
        <w:tab/>
        <w:t>Faktor Penghambat Mobile Absen</w:t>
      </w:r>
    </w:p>
    <w:p w14:paraId="4B73DAC4" w14:textId="78E2060C" w:rsidR="00D84105" w:rsidRDefault="00EA5A84" w:rsidP="00EA5A84">
      <w:pPr>
        <w:ind w:left="1134" w:right="322" w:firstLine="284"/>
        <w:rPr>
          <w:lang w:val="sv-SE"/>
        </w:rPr>
      </w:pPr>
      <w:r w:rsidRPr="00EA5A84">
        <w:rPr>
          <w:lang w:val="sv-SE"/>
        </w:rPr>
        <w:t>Secara keseluruhan, faktor penghambat mobile absensi pada KSP Balo’Ta Kantor Cabang Mangkutana berkaitan dengan masalah teknis, kemampuan pengguna, pengawasan, dan proses adaptasi terhadap sistem baru. Hambatan-hambatan tersebut perlu diperhatikan agar penerapan mobile absensi dapat berjalan lebih efektif dan memberikan hasil yang optimal. Dengan memahami faktor penghambat ini, pihak koperasi dapat merumuskan langkah perbaikan, baik melalui peningkatan infrastruktur, pelatihan karyawan, maupun penguatan pengawasan dalam pelaksanaan absensi</w:t>
      </w:r>
      <w:r w:rsidR="00D84105" w:rsidRPr="00D84105">
        <w:rPr>
          <w:lang w:val="sv-SE"/>
        </w:rPr>
        <w:t>.</w:t>
      </w:r>
    </w:p>
    <w:p w14:paraId="155A2109" w14:textId="45BBC8CB" w:rsidR="00EA5A84" w:rsidRDefault="00EA5A84" w:rsidP="00EA5A84">
      <w:pPr>
        <w:ind w:left="851" w:right="322"/>
        <w:rPr>
          <w:b/>
          <w:lang w:val="sv-SE"/>
        </w:rPr>
      </w:pPr>
      <w:r w:rsidRPr="00EA5A84">
        <w:rPr>
          <w:b/>
          <w:lang w:val="sv-SE"/>
        </w:rPr>
        <w:t>3.3.5</w:t>
      </w:r>
      <w:r w:rsidRPr="00EA5A84">
        <w:rPr>
          <w:b/>
          <w:lang w:val="sv-SE"/>
        </w:rPr>
        <w:tab/>
        <w:t>Dampak Mobile Absen Terhadap Perilaku Disiplin Kerja</w:t>
      </w:r>
    </w:p>
    <w:p w14:paraId="34B4D1DB" w14:textId="2943A4AA" w:rsidR="001E0508" w:rsidRPr="00354464" w:rsidRDefault="00EA5A84" w:rsidP="00EA5A84">
      <w:pPr>
        <w:ind w:left="1134" w:right="322" w:firstLine="284"/>
        <w:rPr>
          <w:rFonts w:cs="Segoe UI"/>
          <w:sz w:val="24"/>
          <w:lang w:val="sv-SE"/>
        </w:rPr>
      </w:pPr>
      <w:r w:rsidRPr="00EA5A84">
        <w:rPr>
          <w:lang w:val="sv-SE"/>
        </w:rPr>
        <w:t xml:space="preserve">Penerapan mobile absensi pada KSP Balo’Ta Kantor Cabang Mangkutana memberikan dampak yang cukup penting terhadap perilaku disiplin kerja karyawan. Dalam konteks organisasi, disiplin kerja merupakan salah satu aspek fundamental yang menentukan </w:t>
      </w:r>
      <w:r w:rsidRPr="00EA5A84">
        <w:rPr>
          <w:lang w:val="sv-SE"/>
        </w:rPr>
        <w:lastRenderedPageBreak/>
        <w:t>keteraturan pelaksanaan tugas, ketepatan waktu, serta tanggung jawab karyawan dalam menjalankan pekerjaan. Penggunaan mobile absensi mendorong adanya pengawasan yang lebih terstruktur terhadap kehadiran karyawan, sehingga perilaku kerja yang sebelumnya mungkin lebih longgar menjadi lebih terarah. Hal ini menunjukkan bahwa teknologi absensi tidak hanya berfungsi sebagai alat pencatat</w:t>
      </w:r>
      <w:r>
        <w:rPr>
          <w:lang w:val="sv-SE"/>
        </w:rPr>
        <w:t xml:space="preserve"> </w:t>
      </w:r>
      <w:r w:rsidRPr="00EA5A84">
        <w:rPr>
          <w:lang w:val="sv-SE"/>
        </w:rPr>
        <w:t>kehadiran, tetapi juga sebagai instrumen manajerial untuk membentuk perilaku disiplin kerja yang lebih baik</w:t>
      </w:r>
      <w:r>
        <w:rPr>
          <w:lang w:val="sv-SE"/>
        </w:rPr>
        <w:t>.</w:t>
      </w:r>
    </w:p>
    <w:p w14:paraId="17E3A12B" w14:textId="5E31EBBF" w:rsidR="001E0508" w:rsidRPr="00EA7E75" w:rsidRDefault="00985560" w:rsidP="00985560">
      <w:pPr>
        <w:pStyle w:val="Heading3"/>
        <w:ind w:left="993" w:hanging="426"/>
      </w:pPr>
      <w:r w:rsidRPr="00EA7E75">
        <w:t>KESIMPULAN</w:t>
      </w:r>
    </w:p>
    <w:p w14:paraId="11641F8D" w14:textId="253509D2" w:rsidR="00EA5A84" w:rsidRPr="00EA5A84" w:rsidRDefault="00EA5A84" w:rsidP="00EA5A84">
      <w:pPr>
        <w:pStyle w:val="IEEEParagraph"/>
        <w:ind w:left="567" w:right="322" w:firstLine="567"/>
        <w:rPr>
          <w:rStyle w:val="longtext"/>
          <w:rFonts w:ascii="Segoe UI" w:hAnsi="Segoe UI" w:cs="Segoe UI"/>
          <w:sz w:val="22"/>
          <w:szCs w:val="22"/>
          <w:shd w:val="clear" w:color="auto" w:fill="FFFFFF"/>
          <w:lang w:val="en-US"/>
        </w:rPr>
      </w:pPr>
      <w:proofErr w:type="spellStart"/>
      <w:r w:rsidRPr="00EA5A84">
        <w:rPr>
          <w:rStyle w:val="longtext"/>
          <w:rFonts w:ascii="Segoe UI" w:hAnsi="Segoe UI" w:cs="Segoe UI"/>
          <w:sz w:val="22"/>
          <w:szCs w:val="22"/>
          <w:shd w:val="clear" w:color="auto" w:fill="FFFFFF"/>
          <w:lang w:val="en-US"/>
        </w:rPr>
        <w:t>Berdasarkan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hasil</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analisis</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penelitian</w:t>
      </w:r>
      <w:proofErr w:type="spellEnd"/>
      <w:r w:rsidRPr="00EA5A84">
        <w:rPr>
          <w:rStyle w:val="longtext"/>
          <w:rFonts w:ascii="Segoe UI" w:hAnsi="Segoe UI" w:cs="Segoe UI"/>
          <w:sz w:val="22"/>
          <w:szCs w:val="22"/>
          <w:shd w:val="clear" w:color="auto" w:fill="FFFFFF"/>
          <w:lang w:val="en-US"/>
        </w:rPr>
        <w:t xml:space="preserve"> yang </w:t>
      </w:r>
      <w:proofErr w:type="spellStart"/>
      <w:r w:rsidRPr="00EA5A84">
        <w:rPr>
          <w:rStyle w:val="longtext"/>
          <w:rFonts w:ascii="Segoe UI" w:hAnsi="Segoe UI" w:cs="Segoe UI"/>
          <w:sz w:val="22"/>
          <w:szCs w:val="22"/>
          <w:shd w:val="clear" w:color="auto" w:fill="FFFFFF"/>
          <w:lang w:val="en-US"/>
        </w:rPr>
        <w:t>dilakukan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pada</w:t>
      </w:r>
      <w:proofErr w:type="spellEnd"/>
      <w:r w:rsidRPr="00EA5A84">
        <w:rPr>
          <w:rStyle w:val="longtext"/>
          <w:rFonts w:ascii="Segoe UI" w:hAnsi="Segoe UI" w:cs="Segoe UI"/>
          <w:sz w:val="22"/>
          <w:szCs w:val="22"/>
          <w:shd w:val="clear" w:color="auto" w:fill="FFFFFF"/>
          <w:lang w:val="en-US"/>
        </w:rPr>
        <w:t xml:space="preserve"> </w:t>
      </w:r>
      <w:proofErr w:type="spellStart"/>
      <w:proofErr w:type="gramStart"/>
      <w:r w:rsidRPr="00EA5A84">
        <w:rPr>
          <w:rStyle w:val="longtext"/>
          <w:rFonts w:ascii="Segoe UI" w:hAnsi="Segoe UI" w:cs="Segoe UI"/>
          <w:sz w:val="22"/>
          <w:szCs w:val="22"/>
          <w:shd w:val="clear" w:color="auto" w:fill="FFFFFF"/>
          <w:lang w:val="en-US"/>
        </w:rPr>
        <w:t>kantor</w:t>
      </w:r>
      <w:proofErr w:type="spellEnd"/>
      <w:proofErr w:type="gramEnd"/>
      <w:r w:rsidRPr="00EA5A84">
        <w:rPr>
          <w:rStyle w:val="longtext"/>
          <w:rFonts w:ascii="Segoe UI" w:hAnsi="Segoe UI" w:cs="Segoe UI"/>
          <w:sz w:val="22"/>
          <w:szCs w:val="22"/>
          <w:shd w:val="clear" w:color="auto" w:fill="FFFFFF"/>
          <w:lang w:val="en-US"/>
        </w:rPr>
        <w:t xml:space="preserve"> KSP </w:t>
      </w:r>
      <w:proofErr w:type="spellStart"/>
      <w:r w:rsidRPr="00EA5A84">
        <w:rPr>
          <w:rStyle w:val="longtext"/>
          <w:rFonts w:ascii="Segoe UI" w:hAnsi="Segoe UI" w:cs="Segoe UI"/>
          <w:sz w:val="22"/>
          <w:szCs w:val="22"/>
          <w:shd w:val="clear" w:color="auto" w:fill="FFFFFF"/>
          <w:lang w:val="en-US"/>
        </w:rPr>
        <w:t>Balo’Ta</w:t>
      </w:r>
      <w:proofErr w:type="spellEnd"/>
      <w:r w:rsidRPr="00EA5A84">
        <w:rPr>
          <w:rStyle w:val="longtext"/>
          <w:rFonts w:ascii="Segoe UI" w:hAnsi="Segoe UI" w:cs="Segoe UI"/>
          <w:sz w:val="22"/>
          <w:szCs w:val="22"/>
          <w:shd w:val="clear" w:color="auto" w:fill="FFFFFF"/>
          <w:lang w:val="en-US"/>
        </w:rPr>
        <w:t xml:space="preserve"> Kantor </w:t>
      </w:r>
      <w:proofErr w:type="spellStart"/>
      <w:r w:rsidRPr="00EA5A84">
        <w:rPr>
          <w:rStyle w:val="longtext"/>
          <w:rFonts w:ascii="Segoe UI" w:hAnsi="Segoe UI" w:cs="Segoe UI"/>
          <w:sz w:val="22"/>
          <w:szCs w:val="22"/>
          <w:shd w:val="clear" w:color="auto" w:fill="FFFFFF"/>
          <w:lang w:val="en-US"/>
        </w:rPr>
        <w:t>Cabang</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Mangkutan</w:t>
      </w:r>
      <w:r>
        <w:rPr>
          <w:rStyle w:val="longtext"/>
          <w:rFonts w:ascii="Segoe UI" w:hAnsi="Segoe UI" w:cs="Segoe UI"/>
          <w:sz w:val="22"/>
          <w:szCs w:val="22"/>
          <w:shd w:val="clear" w:color="auto" w:fill="FFFFFF"/>
          <w:lang w:val="en-US"/>
        </w:rPr>
        <w:t>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disimpulkanlah</w:t>
      </w:r>
      <w:proofErr w:type="spellEnd"/>
      <w:r w:rsidRPr="00EA5A84">
        <w:rPr>
          <w:rStyle w:val="longtext"/>
          <w:rFonts w:ascii="Segoe UI" w:hAnsi="Segoe UI" w:cs="Segoe UI"/>
          <w:sz w:val="22"/>
          <w:szCs w:val="22"/>
          <w:shd w:val="clear" w:color="auto" w:fill="FFFFFF"/>
          <w:lang w:val="en-US"/>
        </w:rPr>
        <w:t xml:space="preserve"> 3 </w:t>
      </w:r>
      <w:proofErr w:type="spellStart"/>
      <w:r w:rsidRPr="00EA5A84">
        <w:rPr>
          <w:rStyle w:val="longtext"/>
          <w:rFonts w:ascii="Segoe UI" w:hAnsi="Segoe UI" w:cs="Segoe UI"/>
          <w:sz w:val="22"/>
          <w:szCs w:val="22"/>
          <w:shd w:val="clear" w:color="auto" w:fill="FFFFFF"/>
          <w:lang w:val="en-US"/>
        </w:rPr>
        <w:t>hal</w:t>
      </w:r>
      <w:proofErr w:type="spellEnd"/>
      <w:r w:rsidRPr="00EA5A84">
        <w:rPr>
          <w:rStyle w:val="longtext"/>
          <w:rFonts w:ascii="Segoe UI" w:hAnsi="Segoe UI" w:cs="Segoe UI"/>
          <w:sz w:val="22"/>
          <w:szCs w:val="22"/>
          <w:shd w:val="clear" w:color="auto" w:fill="FFFFFF"/>
          <w:lang w:val="en-US"/>
        </w:rPr>
        <w:t xml:space="preserve"> di </w:t>
      </w:r>
      <w:proofErr w:type="spellStart"/>
      <w:r w:rsidRPr="00EA5A84">
        <w:rPr>
          <w:rStyle w:val="longtext"/>
          <w:rFonts w:ascii="Segoe UI" w:hAnsi="Segoe UI" w:cs="Segoe UI"/>
          <w:sz w:val="22"/>
          <w:szCs w:val="22"/>
          <w:shd w:val="clear" w:color="auto" w:fill="FFFFFF"/>
          <w:lang w:val="en-US"/>
        </w:rPr>
        <w:t>bawah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ini</w:t>
      </w:r>
      <w:proofErr w:type="spellEnd"/>
      <w:r w:rsidRPr="00EA5A84">
        <w:rPr>
          <w:rStyle w:val="longtext"/>
          <w:rFonts w:ascii="Segoe UI" w:hAnsi="Segoe UI" w:cs="Segoe UI"/>
          <w:sz w:val="22"/>
          <w:szCs w:val="22"/>
          <w:shd w:val="clear" w:color="auto" w:fill="FFFFFF"/>
          <w:lang w:val="en-US"/>
        </w:rPr>
        <w:t>.</w:t>
      </w:r>
    </w:p>
    <w:p w14:paraId="491B0E8F" w14:textId="77777777" w:rsidR="00EA5A84" w:rsidRPr="00EA5A84" w:rsidRDefault="00EA5A84" w:rsidP="00EA5A84">
      <w:pPr>
        <w:pStyle w:val="IEEEParagraph"/>
        <w:ind w:left="1418" w:right="322" w:hanging="284"/>
        <w:rPr>
          <w:rStyle w:val="longtext"/>
          <w:rFonts w:ascii="Segoe UI" w:hAnsi="Segoe UI" w:cs="Segoe UI"/>
          <w:sz w:val="22"/>
          <w:szCs w:val="22"/>
          <w:shd w:val="clear" w:color="auto" w:fill="FFFFFF"/>
          <w:lang w:val="en-US"/>
        </w:rPr>
      </w:pPr>
      <w:r w:rsidRPr="00EA5A84">
        <w:rPr>
          <w:rStyle w:val="longtext"/>
          <w:rFonts w:ascii="Segoe UI" w:hAnsi="Segoe UI" w:cs="Segoe UI"/>
          <w:sz w:val="22"/>
          <w:szCs w:val="22"/>
          <w:shd w:val="clear" w:color="auto" w:fill="FFFFFF"/>
          <w:lang w:val="en-US"/>
        </w:rPr>
        <w:t>1.</w:t>
      </w:r>
      <w:r w:rsidRPr="00EA5A84">
        <w:rPr>
          <w:rStyle w:val="longtext"/>
          <w:rFonts w:ascii="Segoe UI" w:hAnsi="Segoe UI" w:cs="Segoe UI"/>
          <w:sz w:val="22"/>
          <w:szCs w:val="22"/>
          <w:shd w:val="clear" w:color="auto" w:fill="FFFFFF"/>
          <w:lang w:val="en-US"/>
        </w:rPr>
        <w:tab/>
      </w:r>
      <w:proofErr w:type="spellStart"/>
      <w:r w:rsidRPr="00EA5A84">
        <w:rPr>
          <w:rStyle w:val="longtext"/>
          <w:rFonts w:ascii="Segoe UI" w:hAnsi="Segoe UI" w:cs="Segoe UI"/>
          <w:sz w:val="22"/>
          <w:szCs w:val="22"/>
          <w:shd w:val="clear" w:color="auto" w:fill="FFFFFF"/>
          <w:lang w:val="en-US"/>
        </w:rPr>
        <w:t>Penggunaan</w:t>
      </w:r>
      <w:proofErr w:type="spellEnd"/>
      <w:r w:rsidRPr="00EA5A84">
        <w:rPr>
          <w:rStyle w:val="longtext"/>
          <w:rFonts w:ascii="Segoe UI" w:hAnsi="Segoe UI" w:cs="Segoe UI"/>
          <w:sz w:val="22"/>
          <w:szCs w:val="22"/>
          <w:shd w:val="clear" w:color="auto" w:fill="FFFFFF"/>
          <w:lang w:val="en-US"/>
        </w:rPr>
        <w:t xml:space="preserve"> mobile </w:t>
      </w:r>
      <w:proofErr w:type="spellStart"/>
      <w:r w:rsidRPr="00EA5A84">
        <w:rPr>
          <w:rStyle w:val="longtext"/>
          <w:rFonts w:ascii="Segoe UI" w:hAnsi="Segoe UI" w:cs="Segoe UI"/>
          <w:sz w:val="22"/>
          <w:szCs w:val="22"/>
          <w:shd w:val="clear" w:color="auto" w:fill="FFFFFF"/>
          <w:lang w:val="en-US"/>
        </w:rPr>
        <w:t>absensi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tentunya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sangat</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membantu</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karyawan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dalam</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meningkatkan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kedisiplinan</w:t>
      </w:r>
      <w:proofErr w:type="spellEnd"/>
      <w:r w:rsidRPr="00EA5A84">
        <w:rPr>
          <w:rStyle w:val="longtext"/>
          <w:rFonts w:ascii="Segoe UI" w:hAnsi="Segoe UI" w:cs="Segoe UI"/>
          <w:sz w:val="22"/>
          <w:szCs w:val="22"/>
          <w:shd w:val="clear" w:color="auto" w:fill="FFFFFF"/>
          <w:lang w:val="en-US"/>
        </w:rPr>
        <w:t xml:space="preserve">. </w:t>
      </w:r>
      <w:proofErr w:type="spellStart"/>
      <w:proofErr w:type="gramStart"/>
      <w:r w:rsidRPr="00EA5A84">
        <w:rPr>
          <w:rStyle w:val="longtext"/>
          <w:rFonts w:ascii="Segoe UI" w:hAnsi="Segoe UI" w:cs="Segoe UI"/>
          <w:sz w:val="22"/>
          <w:szCs w:val="22"/>
          <w:shd w:val="clear" w:color="auto" w:fill="FFFFFF"/>
          <w:lang w:val="en-US"/>
        </w:rPr>
        <w:t>Selain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itu</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dengan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menggunakan</w:t>
      </w:r>
      <w:proofErr w:type="spellEnd"/>
      <w:r w:rsidRPr="00EA5A84">
        <w:rPr>
          <w:rStyle w:val="longtext"/>
          <w:rFonts w:ascii="Segoe UI" w:hAnsi="Segoe UI" w:cs="Segoe UI"/>
          <w:sz w:val="22"/>
          <w:szCs w:val="22"/>
          <w:shd w:val="clear" w:color="auto" w:fill="FFFFFF"/>
          <w:lang w:val="en-US"/>
        </w:rPr>
        <w:t xml:space="preserve"> mobile </w:t>
      </w:r>
      <w:proofErr w:type="spellStart"/>
      <w:r w:rsidRPr="00EA5A84">
        <w:rPr>
          <w:rStyle w:val="longtext"/>
          <w:rFonts w:ascii="Segoe UI" w:hAnsi="Segoe UI" w:cs="Segoe UI"/>
          <w:sz w:val="22"/>
          <w:szCs w:val="22"/>
          <w:shd w:val="clear" w:color="auto" w:fill="FFFFFF"/>
          <w:lang w:val="en-US"/>
        </w:rPr>
        <w:t>absensi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pengawasan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lebih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mudah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dilakukan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sehingga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karyawan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tidak</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dapat</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melakukan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kecurangan</w:t>
      </w:r>
      <w:proofErr w:type="spellEnd"/>
      <w:r w:rsidRPr="00EA5A84">
        <w:rPr>
          <w:rStyle w:val="longtext"/>
          <w:rFonts w:ascii="Segoe UI" w:hAnsi="Segoe UI" w:cs="Segoe UI"/>
          <w:sz w:val="22"/>
          <w:szCs w:val="22"/>
          <w:shd w:val="clear" w:color="auto" w:fill="FFFFFF"/>
          <w:lang w:val="en-US"/>
        </w:rPr>
        <w:t>.</w:t>
      </w:r>
      <w:proofErr w:type="gramEnd"/>
    </w:p>
    <w:p w14:paraId="5C97D8C1" w14:textId="6C609172" w:rsidR="00EA5A84" w:rsidRPr="00EA5A84" w:rsidRDefault="00EA5A84" w:rsidP="00EA5A84">
      <w:pPr>
        <w:pStyle w:val="IEEEParagraph"/>
        <w:ind w:left="1418" w:right="322" w:hanging="284"/>
        <w:rPr>
          <w:rStyle w:val="longtext"/>
          <w:rFonts w:ascii="Segoe UI" w:hAnsi="Segoe UI" w:cs="Segoe UI"/>
          <w:sz w:val="22"/>
          <w:szCs w:val="22"/>
          <w:shd w:val="clear" w:color="auto" w:fill="FFFFFF"/>
          <w:lang w:val="en-US"/>
        </w:rPr>
      </w:pPr>
      <w:r w:rsidRPr="00EA5A84">
        <w:rPr>
          <w:rStyle w:val="longtext"/>
          <w:rFonts w:ascii="Segoe UI" w:hAnsi="Segoe UI" w:cs="Segoe UI"/>
          <w:sz w:val="22"/>
          <w:szCs w:val="22"/>
          <w:shd w:val="clear" w:color="auto" w:fill="FFFFFF"/>
          <w:lang w:val="en-US"/>
        </w:rPr>
        <w:t>2.</w:t>
      </w:r>
      <w:r w:rsidRPr="00EA5A84">
        <w:rPr>
          <w:rStyle w:val="longtext"/>
          <w:rFonts w:ascii="Segoe UI" w:hAnsi="Segoe UI" w:cs="Segoe UI"/>
          <w:sz w:val="22"/>
          <w:szCs w:val="22"/>
          <w:shd w:val="clear" w:color="auto" w:fill="FFFFFF"/>
          <w:lang w:val="en-US"/>
        </w:rPr>
        <w:tab/>
      </w:r>
      <w:proofErr w:type="spellStart"/>
      <w:r w:rsidRPr="00EA5A84">
        <w:rPr>
          <w:rStyle w:val="longtext"/>
          <w:rFonts w:ascii="Segoe UI" w:hAnsi="Segoe UI" w:cs="Segoe UI"/>
          <w:sz w:val="22"/>
          <w:szCs w:val="22"/>
          <w:shd w:val="clear" w:color="auto" w:fill="FFFFFF"/>
          <w:lang w:val="en-US"/>
        </w:rPr>
        <w:t>Faktor</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pendukung</w:t>
      </w:r>
      <w:proofErr w:type="spellEnd"/>
      <w:r w:rsidRPr="00EA5A84">
        <w:rPr>
          <w:rStyle w:val="longtext"/>
          <w:rFonts w:ascii="Segoe UI" w:hAnsi="Segoe UI" w:cs="Segoe UI"/>
          <w:sz w:val="22"/>
          <w:szCs w:val="22"/>
          <w:shd w:val="clear" w:color="auto" w:fill="FFFFFF"/>
          <w:lang w:val="en-US"/>
        </w:rPr>
        <w:t xml:space="preserve"> mobile </w:t>
      </w:r>
      <w:proofErr w:type="spellStart"/>
      <w:r w:rsidRPr="00EA5A84">
        <w:rPr>
          <w:rStyle w:val="longtext"/>
          <w:rFonts w:ascii="Segoe UI" w:hAnsi="Segoe UI" w:cs="Segoe UI"/>
          <w:sz w:val="22"/>
          <w:szCs w:val="22"/>
          <w:shd w:val="clear" w:color="auto" w:fill="FFFFFF"/>
          <w:lang w:val="en-US"/>
        </w:rPr>
        <w:t>absen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adalah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lebih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praktis</w:t>
      </w:r>
      <w:proofErr w:type="spellEnd"/>
      <w:r>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Faktor</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pendukung</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utama</w:t>
      </w:r>
      <w:proofErr w:type="spellEnd"/>
      <w:r w:rsidRPr="00EA5A84">
        <w:rPr>
          <w:rStyle w:val="longtext"/>
          <w:rFonts w:ascii="Segoe UI" w:hAnsi="Segoe UI" w:cs="Segoe UI"/>
          <w:sz w:val="22"/>
          <w:szCs w:val="22"/>
          <w:shd w:val="clear" w:color="auto" w:fill="FFFFFF"/>
          <w:lang w:val="en-US"/>
        </w:rPr>
        <w:t xml:space="preserve"> mobile </w:t>
      </w:r>
      <w:proofErr w:type="spellStart"/>
      <w:r w:rsidRPr="00EA5A84">
        <w:rPr>
          <w:rStyle w:val="longtext"/>
          <w:rFonts w:ascii="Segoe UI" w:hAnsi="Segoe UI" w:cs="Segoe UI"/>
          <w:sz w:val="22"/>
          <w:szCs w:val="22"/>
          <w:shd w:val="clear" w:color="auto" w:fill="FFFFFF"/>
          <w:lang w:val="en-US"/>
        </w:rPr>
        <w:t>absen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adalah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lebih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praktis</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digunakan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sehingga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lebih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efektif</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dalam</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pengawasannya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untuk</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meningkatkan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kedisiplinan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karyawan</w:t>
      </w:r>
      <w:proofErr w:type="spellEnd"/>
      <w:r w:rsidRPr="00EA5A84">
        <w:rPr>
          <w:rStyle w:val="longtext"/>
          <w:rFonts w:ascii="Segoe UI" w:hAnsi="Segoe UI" w:cs="Segoe UI"/>
          <w:sz w:val="22"/>
          <w:szCs w:val="22"/>
          <w:shd w:val="clear" w:color="auto" w:fill="FFFFFF"/>
          <w:lang w:val="en-US"/>
        </w:rPr>
        <w:t xml:space="preserve">. </w:t>
      </w:r>
      <w:proofErr w:type="spellStart"/>
      <w:proofErr w:type="gramStart"/>
      <w:r w:rsidRPr="00EA5A84">
        <w:rPr>
          <w:rStyle w:val="longtext"/>
          <w:rFonts w:ascii="Segoe UI" w:hAnsi="Segoe UI" w:cs="Segoe UI"/>
          <w:sz w:val="22"/>
          <w:szCs w:val="22"/>
          <w:shd w:val="clear" w:color="auto" w:fill="FFFFFF"/>
          <w:lang w:val="en-US"/>
        </w:rPr>
        <w:t>Sedangkan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faktor</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utama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penghambat</w:t>
      </w:r>
      <w:proofErr w:type="spellEnd"/>
      <w:r w:rsidRPr="00EA5A84">
        <w:rPr>
          <w:rStyle w:val="longtext"/>
          <w:rFonts w:ascii="Segoe UI" w:hAnsi="Segoe UI" w:cs="Segoe UI"/>
          <w:sz w:val="22"/>
          <w:szCs w:val="22"/>
          <w:shd w:val="clear" w:color="auto" w:fill="FFFFFF"/>
          <w:lang w:val="en-US"/>
        </w:rPr>
        <w:t xml:space="preserve"> mobile </w:t>
      </w:r>
      <w:proofErr w:type="spellStart"/>
      <w:r w:rsidRPr="00EA5A84">
        <w:rPr>
          <w:rStyle w:val="longtext"/>
          <w:rFonts w:ascii="Segoe UI" w:hAnsi="Segoe UI" w:cs="Segoe UI"/>
          <w:sz w:val="22"/>
          <w:szCs w:val="22"/>
          <w:shd w:val="clear" w:color="auto" w:fill="FFFFFF"/>
          <w:lang w:val="en-US"/>
        </w:rPr>
        <w:t>absen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adalah</w:t>
      </w:r>
      <w:proofErr w:type="spellEnd"/>
      <w:r w:rsidRPr="00EA5A84">
        <w:rPr>
          <w:rStyle w:val="longtext"/>
          <w:rFonts w:ascii="Segoe UI" w:hAnsi="Segoe UI" w:cs="Segoe UI"/>
          <w:sz w:val="22"/>
          <w:szCs w:val="22"/>
          <w:shd w:val="clear" w:color="auto" w:fill="FFFFFF"/>
          <w:lang w:val="en-US"/>
        </w:rPr>
        <w:t xml:space="preserve"> error </w:t>
      </w:r>
      <w:proofErr w:type="spellStart"/>
      <w:r w:rsidRPr="00EA5A84">
        <w:rPr>
          <w:rStyle w:val="longtext"/>
          <w:rFonts w:ascii="Segoe UI" w:hAnsi="Segoe UI" w:cs="Segoe UI"/>
          <w:sz w:val="22"/>
          <w:szCs w:val="22"/>
          <w:shd w:val="clear" w:color="auto" w:fill="FFFFFF"/>
          <w:lang w:val="en-US"/>
        </w:rPr>
        <w:t>pada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sistem</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absensi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sehingga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menghambat</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karyawan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untuk</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melakukan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absensi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secara</w:t>
      </w:r>
      <w:proofErr w:type="spellEnd"/>
      <w:r w:rsidRPr="00EA5A84">
        <w:rPr>
          <w:rStyle w:val="longtext"/>
          <w:rFonts w:ascii="Segoe UI" w:hAnsi="Segoe UI" w:cs="Segoe UI"/>
          <w:sz w:val="22"/>
          <w:szCs w:val="22"/>
          <w:shd w:val="clear" w:color="auto" w:fill="FFFFFF"/>
          <w:lang w:val="en-US"/>
        </w:rPr>
        <w:t xml:space="preserve"> real time.</w:t>
      </w:r>
      <w:proofErr w:type="gramEnd"/>
    </w:p>
    <w:p w14:paraId="72BDAB0C" w14:textId="3AA09481" w:rsidR="006624A4" w:rsidRPr="00985560" w:rsidRDefault="00EA5A84" w:rsidP="00EA5A84">
      <w:pPr>
        <w:pStyle w:val="IEEEParagraph"/>
        <w:ind w:left="1418" w:right="322" w:hanging="284"/>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en-US"/>
        </w:rPr>
        <w:t>3</w:t>
      </w:r>
      <w:r w:rsidRPr="00EA5A84">
        <w:rPr>
          <w:rStyle w:val="longtext"/>
          <w:rFonts w:ascii="Segoe UI" w:hAnsi="Segoe UI" w:cs="Segoe UI"/>
          <w:sz w:val="22"/>
          <w:szCs w:val="22"/>
          <w:shd w:val="clear" w:color="auto" w:fill="FFFFFF"/>
          <w:lang w:val="en-US"/>
        </w:rPr>
        <w:t>.</w:t>
      </w:r>
      <w:r w:rsidRPr="00EA5A84">
        <w:rPr>
          <w:rStyle w:val="longtext"/>
          <w:rFonts w:ascii="Segoe UI" w:hAnsi="Segoe UI" w:cs="Segoe UI"/>
          <w:sz w:val="22"/>
          <w:szCs w:val="22"/>
          <w:shd w:val="clear" w:color="auto" w:fill="FFFFFF"/>
          <w:lang w:val="en-US"/>
        </w:rPr>
        <w:tab/>
      </w:r>
      <w:proofErr w:type="gramStart"/>
      <w:r w:rsidRPr="00EA5A84">
        <w:rPr>
          <w:rStyle w:val="longtext"/>
          <w:rFonts w:ascii="Segoe UI" w:hAnsi="Segoe UI" w:cs="Segoe UI"/>
          <w:sz w:val="22"/>
          <w:szCs w:val="22"/>
          <w:shd w:val="clear" w:color="auto" w:fill="FFFFFF"/>
          <w:lang w:val="en-US"/>
        </w:rPr>
        <w:t>mobile</w:t>
      </w:r>
      <w:proofErr w:type="gram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absensi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memiliki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peran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strategis</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dalam</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membangun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perilaku</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disiplin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kerja</w:t>
      </w:r>
      <w:proofErr w:type="spellEnd"/>
      <w:r w:rsidRPr="00EA5A84">
        <w:rPr>
          <w:rStyle w:val="longtext"/>
          <w:rFonts w:ascii="Segoe UI" w:hAnsi="Segoe UI" w:cs="Segoe UI"/>
          <w:sz w:val="22"/>
          <w:szCs w:val="22"/>
          <w:shd w:val="clear" w:color="auto" w:fill="FFFFFF"/>
          <w:lang w:val="en-US"/>
        </w:rPr>
        <w:t xml:space="preserve"> yang </w:t>
      </w:r>
      <w:proofErr w:type="spellStart"/>
      <w:r w:rsidRPr="00EA5A84">
        <w:rPr>
          <w:rStyle w:val="longtext"/>
          <w:rFonts w:ascii="Segoe UI" w:hAnsi="Segoe UI" w:cs="Segoe UI"/>
          <w:sz w:val="22"/>
          <w:szCs w:val="22"/>
          <w:shd w:val="clear" w:color="auto" w:fill="FFFFFF"/>
          <w:lang w:val="en-US"/>
        </w:rPr>
        <w:t>lebih</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baik</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pada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karyawan</w:t>
      </w:r>
      <w:proofErr w:type="spellEnd"/>
      <w:r w:rsidRPr="00EA5A84">
        <w:rPr>
          <w:rStyle w:val="longtext"/>
          <w:rFonts w:ascii="Segoe UI" w:hAnsi="Segoe UI" w:cs="Segoe UI"/>
          <w:sz w:val="22"/>
          <w:szCs w:val="22"/>
          <w:shd w:val="clear" w:color="auto" w:fill="FFFFFF"/>
          <w:lang w:val="en-US"/>
        </w:rPr>
        <w:t xml:space="preserve"> KSP </w:t>
      </w:r>
      <w:proofErr w:type="spellStart"/>
      <w:r w:rsidRPr="00EA5A84">
        <w:rPr>
          <w:rStyle w:val="longtext"/>
          <w:rFonts w:ascii="Segoe UI" w:hAnsi="Segoe UI" w:cs="Segoe UI"/>
          <w:sz w:val="22"/>
          <w:szCs w:val="22"/>
          <w:shd w:val="clear" w:color="auto" w:fill="FFFFFF"/>
          <w:lang w:val="en-US"/>
        </w:rPr>
        <w:t>Balo’Ta</w:t>
      </w:r>
      <w:proofErr w:type="spellEnd"/>
      <w:r w:rsidRPr="00EA5A84">
        <w:rPr>
          <w:rStyle w:val="longtext"/>
          <w:rFonts w:ascii="Segoe UI" w:hAnsi="Segoe UI" w:cs="Segoe UI"/>
          <w:sz w:val="22"/>
          <w:szCs w:val="22"/>
          <w:shd w:val="clear" w:color="auto" w:fill="FFFFFF"/>
          <w:lang w:val="en-US"/>
        </w:rPr>
        <w:t xml:space="preserve"> Kantor </w:t>
      </w:r>
      <w:proofErr w:type="spellStart"/>
      <w:r w:rsidRPr="00EA5A84">
        <w:rPr>
          <w:rStyle w:val="longtext"/>
          <w:rFonts w:ascii="Segoe UI" w:hAnsi="Segoe UI" w:cs="Segoe UI"/>
          <w:sz w:val="22"/>
          <w:szCs w:val="22"/>
          <w:shd w:val="clear" w:color="auto" w:fill="FFFFFF"/>
          <w:lang w:val="en-US"/>
        </w:rPr>
        <w:t>Cabang</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Mangkutana</w:t>
      </w:r>
      <w:proofErr w:type="spellEnd"/>
      <w:r w:rsidRPr="00EA5A84">
        <w:rPr>
          <w:rStyle w:val="longtext"/>
          <w:rFonts w:ascii="Segoe UI" w:hAnsi="Segoe UI" w:cs="Segoe UI"/>
          <w:sz w:val="22"/>
          <w:szCs w:val="22"/>
          <w:shd w:val="clear" w:color="auto" w:fill="FFFFFF"/>
          <w:lang w:val="en-US"/>
        </w:rPr>
        <w:t xml:space="preserve">. </w:t>
      </w:r>
      <w:proofErr w:type="spellStart"/>
      <w:proofErr w:type="gramStart"/>
      <w:r w:rsidRPr="00EA5A84">
        <w:rPr>
          <w:rStyle w:val="longtext"/>
          <w:rFonts w:ascii="Segoe UI" w:hAnsi="Segoe UI" w:cs="Segoe UI"/>
          <w:sz w:val="22"/>
          <w:szCs w:val="22"/>
          <w:shd w:val="clear" w:color="auto" w:fill="FFFFFF"/>
          <w:lang w:val="en-US"/>
        </w:rPr>
        <w:t>Sistem</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ini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bekerja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bukan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hanya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sebagai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alat</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pencatat</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kehadiran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tetapi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juga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sebagai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instrumen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pengendalian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pembinaan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pembentukan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budaya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kerja</w:t>
      </w:r>
      <w:proofErr w:type="spellEnd"/>
      <w:r w:rsidRPr="00EA5A84">
        <w:rPr>
          <w:rStyle w:val="longtext"/>
          <w:rFonts w:ascii="Segoe UI" w:hAnsi="Segoe UI" w:cs="Segoe UI"/>
          <w:sz w:val="22"/>
          <w:szCs w:val="22"/>
          <w:shd w:val="clear" w:color="auto" w:fill="FFFFFF"/>
          <w:lang w:val="en-US"/>
        </w:rPr>
        <w:t>.</w:t>
      </w:r>
      <w:proofErr w:type="gramEnd"/>
      <w:r w:rsidRPr="00EA5A84">
        <w:rPr>
          <w:rStyle w:val="longtext"/>
          <w:rFonts w:ascii="Segoe UI" w:hAnsi="Segoe UI" w:cs="Segoe UI"/>
          <w:sz w:val="22"/>
          <w:szCs w:val="22"/>
          <w:shd w:val="clear" w:color="auto" w:fill="FFFFFF"/>
          <w:lang w:val="en-US"/>
        </w:rPr>
        <w:t xml:space="preserve"> </w:t>
      </w:r>
      <w:proofErr w:type="spellStart"/>
      <w:proofErr w:type="gramStart"/>
      <w:r w:rsidRPr="00EA5A84">
        <w:rPr>
          <w:rStyle w:val="longtext"/>
          <w:rFonts w:ascii="Segoe UI" w:hAnsi="Segoe UI" w:cs="Segoe UI"/>
          <w:sz w:val="22"/>
          <w:szCs w:val="22"/>
          <w:shd w:val="clear" w:color="auto" w:fill="FFFFFF"/>
          <w:lang w:val="en-US"/>
        </w:rPr>
        <w:t>Dengan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dukungan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manajemen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pengawasan</w:t>
      </w:r>
      <w:proofErr w:type="spellEnd"/>
      <w:r w:rsidRPr="00EA5A84">
        <w:rPr>
          <w:rStyle w:val="longtext"/>
          <w:rFonts w:ascii="Segoe UI" w:hAnsi="Segoe UI" w:cs="Segoe UI"/>
          <w:sz w:val="22"/>
          <w:szCs w:val="22"/>
          <w:shd w:val="clear" w:color="auto" w:fill="FFFFFF"/>
          <w:lang w:val="en-US"/>
        </w:rPr>
        <w:t xml:space="preserve"> yang </w:t>
      </w:r>
      <w:proofErr w:type="spellStart"/>
      <w:r w:rsidRPr="00EA5A84">
        <w:rPr>
          <w:rStyle w:val="longtext"/>
          <w:rFonts w:ascii="Segoe UI" w:hAnsi="Segoe UI" w:cs="Segoe UI"/>
          <w:sz w:val="22"/>
          <w:szCs w:val="22"/>
          <w:shd w:val="clear" w:color="auto" w:fill="FFFFFF"/>
          <w:lang w:val="en-US"/>
        </w:rPr>
        <w:t>konsisten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serta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kesiapan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karyawan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dalam</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beradaptasi</w:t>
      </w:r>
      <w:proofErr w:type="spellEnd"/>
      <w:r w:rsidRPr="00EA5A84">
        <w:rPr>
          <w:rStyle w:val="longtext"/>
          <w:rFonts w:ascii="Segoe UI" w:hAnsi="Segoe UI" w:cs="Segoe UI"/>
          <w:sz w:val="22"/>
          <w:szCs w:val="22"/>
          <w:shd w:val="clear" w:color="auto" w:fill="FFFFFF"/>
          <w:lang w:val="en-US"/>
        </w:rPr>
        <w:t xml:space="preserve">, mobile </w:t>
      </w:r>
      <w:proofErr w:type="spellStart"/>
      <w:r w:rsidRPr="00EA5A84">
        <w:rPr>
          <w:rStyle w:val="longtext"/>
          <w:rFonts w:ascii="Segoe UI" w:hAnsi="Segoe UI" w:cs="Segoe UI"/>
          <w:sz w:val="22"/>
          <w:szCs w:val="22"/>
          <w:shd w:val="clear" w:color="auto" w:fill="FFFFFF"/>
          <w:lang w:val="en-US"/>
        </w:rPr>
        <w:t>absensi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dapat</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menjadi</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sarana</w:t>
      </w:r>
      <w:proofErr w:type="spellEnd"/>
      <w:r w:rsidRPr="00EA5A84">
        <w:rPr>
          <w:rStyle w:val="longtext"/>
          <w:rFonts w:ascii="Segoe UI" w:hAnsi="Segoe UI" w:cs="Segoe UI"/>
          <w:sz w:val="22"/>
          <w:szCs w:val="22"/>
          <w:shd w:val="clear" w:color="auto" w:fill="FFFFFF"/>
          <w:lang w:val="en-US"/>
        </w:rPr>
        <w:t xml:space="preserve"> yang </w:t>
      </w:r>
      <w:proofErr w:type="spellStart"/>
      <w:r w:rsidRPr="00EA5A84">
        <w:rPr>
          <w:rStyle w:val="longtext"/>
          <w:rFonts w:ascii="Segoe UI" w:hAnsi="Segoe UI" w:cs="Segoe UI"/>
          <w:sz w:val="22"/>
          <w:szCs w:val="22"/>
          <w:shd w:val="clear" w:color="auto" w:fill="FFFFFF"/>
          <w:lang w:val="en-US"/>
        </w:rPr>
        <w:t>efektif</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untuk</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meningkatkan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kedisiplinan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dan</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kinerja</w:t>
      </w:r>
      <w:proofErr w:type="spellEnd"/>
      <w:r w:rsidRPr="00EA5A84">
        <w:rPr>
          <w:rStyle w:val="longtext"/>
          <w:rFonts w:ascii="Segoe UI" w:hAnsi="Segoe UI" w:cs="Segoe UI"/>
          <w:sz w:val="22"/>
          <w:szCs w:val="22"/>
          <w:shd w:val="clear" w:color="auto" w:fill="FFFFFF"/>
          <w:lang w:val="en-US"/>
        </w:rPr>
        <w:t xml:space="preserve"> </w:t>
      </w:r>
      <w:proofErr w:type="spellStart"/>
      <w:r w:rsidRPr="00EA5A84">
        <w:rPr>
          <w:rStyle w:val="longtext"/>
          <w:rFonts w:ascii="Segoe UI" w:hAnsi="Segoe UI" w:cs="Segoe UI"/>
          <w:sz w:val="22"/>
          <w:szCs w:val="22"/>
          <w:shd w:val="clear" w:color="auto" w:fill="FFFFFF"/>
          <w:lang w:val="en-US"/>
        </w:rPr>
        <w:t>organisasi</w:t>
      </w:r>
      <w:proofErr w:type="spellEnd"/>
      <w:r w:rsidR="006624A4">
        <w:rPr>
          <w:rStyle w:val="longtext"/>
          <w:rFonts w:ascii="Segoe UI" w:hAnsi="Segoe UI" w:cs="Segoe UI"/>
          <w:sz w:val="22"/>
          <w:szCs w:val="22"/>
          <w:shd w:val="clear" w:color="auto" w:fill="FFFFFF"/>
          <w:lang w:val="fi-FI"/>
        </w:rPr>
        <w:t>.</w:t>
      </w:r>
      <w:proofErr w:type="gramEnd"/>
    </w:p>
    <w:p w14:paraId="4D72A48A" w14:textId="0175F875" w:rsidR="00EA5A84" w:rsidRPr="00EA5A84" w:rsidRDefault="00EA5A84" w:rsidP="00EA5A84">
      <w:pPr>
        <w:pStyle w:val="IEEEParagraph"/>
        <w:ind w:left="567" w:right="322" w:firstLine="567"/>
        <w:rPr>
          <w:rStyle w:val="longtext"/>
          <w:rFonts w:ascii="Segoe UI" w:hAnsi="Segoe UI" w:cs="Segoe UI"/>
          <w:sz w:val="22"/>
          <w:szCs w:val="22"/>
          <w:shd w:val="clear" w:color="auto" w:fill="FFFFFF"/>
          <w:lang w:val="fi-FI"/>
        </w:rPr>
      </w:pPr>
      <w:r w:rsidRPr="00EA5A84">
        <w:rPr>
          <w:rStyle w:val="longtext"/>
          <w:rFonts w:ascii="Segoe UI" w:hAnsi="Segoe UI" w:cs="Segoe UI"/>
          <w:sz w:val="22"/>
          <w:szCs w:val="22"/>
          <w:shd w:val="clear" w:color="auto" w:fill="FFFFFF"/>
          <w:lang w:val="fi-FI"/>
        </w:rPr>
        <w:t>Berdasarkan saran di atas, maka diberikanlah saran-saran berikut.</w:t>
      </w:r>
    </w:p>
    <w:p w14:paraId="421F2CE8" w14:textId="77777777" w:rsidR="00EA5A84" w:rsidRPr="00EA5A84" w:rsidRDefault="00EA5A84" w:rsidP="00EA5A84">
      <w:pPr>
        <w:pStyle w:val="IEEEParagraph"/>
        <w:ind w:left="1418" w:right="322" w:hanging="284"/>
        <w:rPr>
          <w:rStyle w:val="longtext"/>
          <w:rFonts w:ascii="Segoe UI" w:hAnsi="Segoe UI" w:cs="Segoe UI"/>
          <w:sz w:val="22"/>
          <w:szCs w:val="22"/>
          <w:shd w:val="clear" w:color="auto" w:fill="FFFFFF"/>
          <w:lang w:val="fi-FI"/>
        </w:rPr>
      </w:pPr>
      <w:r w:rsidRPr="00EA5A84">
        <w:rPr>
          <w:rStyle w:val="longtext"/>
          <w:rFonts w:ascii="Segoe UI" w:hAnsi="Segoe UI" w:cs="Segoe UI"/>
          <w:sz w:val="22"/>
          <w:szCs w:val="22"/>
          <w:shd w:val="clear" w:color="auto" w:fill="FFFFFF"/>
          <w:lang w:val="fi-FI"/>
        </w:rPr>
        <w:t>1.</w:t>
      </w:r>
      <w:r w:rsidRPr="00EA5A84">
        <w:rPr>
          <w:rStyle w:val="longtext"/>
          <w:rFonts w:ascii="Segoe UI" w:hAnsi="Segoe UI" w:cs="Segoe UI"/>
          <w:sz w:val="22"/>
          <w:szCs w:val="22"/>
          <w:shd w:val="clear" w:color="auto" w:fill="FFFFFF"/>
          <w:lang w:val="fi-FI"/>
        </w:rPr>
        <w:tab/>
        <w:t>Memberikan sosialisasi tentang pentingnya mobile absen untuk meningkatkan kedisiplinan karyawan.</w:t>
      </w:r>
    </w:p>
    <w:p w14:paraId="4D997560" w14:textId="11C34F3B" w:rsidR="00EA5A84" w:rsidRPr="00EA5A84" w:rsidRDefault="00EA5A84" w:rsidP="00EA5A84">
      <w:pPr>
        <w:pStyle w:val="IEEEParagraph"/>
        <w:ind w:left="1418" w:right="322" w:hanging="284"/>
        <w:rPr>
          <w:rStyle w:val="longtext"/>
          <w:rFonts w:ascii="Segoe UI" w:hAnsi="Segoe UI" w:cs="Segoe UI"/>
          <w:sz w:val="22"/>
          <w:szCs w:val="22"/>
          <w:shd w:val="clear" w:color="auto" w:fill="FFFFFF"/>
          <w:lang w:val="fi-FI"/>
        </w:rPr>
      </w:pPr>
      <w:r w:rsidRPr="00EA5A84">
        <w:rPr>
          <w:rStyle w:val="longtext"/>
          <w:rFonts w:ascii="Segoe UI" w:hAnsi="Segoe UI" w:cs="Segoe UI"/>
          <w:sz w:val="22"/>
          <w:szCs w:val="22"/>
          <w:shd w:val="clear" w:color="auto" w:fill="FFFFFF"/>
          <w:lang w:val="fi-FI"/>
        </w:rPr>
        <w:t>2.</w:t>
      </w:r>
      <w:r w:rsidRPr="00EA5A84">
        <w:rPr>
          <w:rStyle w:val="longtext"/>
          <w:rFonts w:ascii="Segoe UI" w:hAnsi="Segoe UI" w:cs="Segoe UI"/>
          <w:sz w:val="22"/>
          <w:szCs w:val="22"/>
          <w:shd w:val="clear" w:color="auto" w:fill="FFFFFF"/>
          <w:lang w:val="fi-FI"/>
        </w:rPr>
        <w:tab/>
        <w:t>Memperbaiki sistem dengan cepat bila terjadi kendala teknis baik itu error</w:t>
      </w:r>
      <w:r>
        <w:rPr>
          <w:rStyle w:val="longtext"/>
          <w:rFonts w:ascii="Segoe UI" w:hAnsi="Segoe UI" w:cs="Segoe UI"/>
          <w:sz w:val="22"/>
          <w:szCs w:val="22"/>
          <w:shd w:val="clear" w:color="auto" w:fill="FFFFFF"/>
          <w:lang w:val="fi-FI"/>
        </w:rPr>
        <w:t xml:space="preserve"> </w:t>
      </w:r>
      <w:r w:rsidRPr="00EA5A84">
        <w:rPr>
          <w:rStyle w:val="longtext"/>
          <w:rFonts w:ascii="Segoe UI" w:hAnsi="Segoe UI" w:cs="Segoe UI"/>
          <w:sz w:val="22"/>
          <w:szCs w:val="22"/>
          <w:shd w:val="clear" w:color="auto" w:fill="FFFFFF"/>
          <w:lang w:val="fi-FI"/>
        </w:rPr>
        <w:t>aplikasi, GPS tidak akurat, atau karyawan yang tidak dapat login ke aplikasi.</w:t>
      </w:r>
    </w:p>
    <w:p w14:paraId="1338C762" w14:textId="77777777" w:rsidR="00EA5A84" w:rsidRPr="00EA5A84" w:rsidRDefault="00EA5A84" w:rsidP="00EA5A84">
      <w:pPr>
        <w:pStyle w:val="IEEEParagraph"/>
        <w:ind w:left="1418" w:right="322" w:hanging="284"/>
        <w:rPr>
          <w:rStyle w:val="longtext"/>
          <w:rFonts w:ascii="Segoe UI" w:hAnsi="Segoe UI" w:cs="Segoe UI"/>
          <w:sz w:val="22"/>
          <w:szCs w:val="22"/>
          <w:shd w:val="clear" w:color="auto" w:fill="FFFFFF"/>
          <w:lang w:val="fi-FI"/>
        </w:rPr>
      </w:pPr>
      <w:r w:rsidRPr="00EA5A84">
        <w:rPr>
          <w:rStyle w:val="longtext"/>
          <w:rFonts w:ascii="Segoe UI" w:hAnsi="Segoe UI" w:cs="Segoe UI"/>
          <w:sz w:val="22"/>
          <w:szCs w:val="22"/>
          <w:shd w:val="clear" w:color="auto" w:fill="FFFFFF"/>
          <w:lang w:val="fi-FI"/>
        </w:rPr>
        <w:t>3.</w:t>
      </w:r>
      <w:r w:rsidRPr="00EA5A84">
        <w:rPr>
          <w:rStyle w:val="longtext"/>
          <w:rFonts w:ascii="Segoe UI" w:hAnsi="Segoe UI" w:cs="Segoe UI"/>
          <w:sz w:val="22"/>
          <w:szCs w:val="22"/>
          <w:shd w:val="clear" w:color="auto" w:fill="FFFFFF"/>
          <w:lang w:val="fi-FI"/>
        </w:rPr>
        <w:tab/>
        <w:t>Menambahkan fitur pengingat otomatis agar karyawan tidak lupa untuk melakukan absensi.</w:t>
      </w:r>
    </w:p>
    <w:p w14:paraId="3752E82B" w14:textId="0445B679" w:rsidR="001E0508" w:rsidRPr="003A4408" w:rsidRDefault="00EA5A84" w:rsidP="00EA5A84">
      <w:pPr>
        <w:pStyle w:val="IEEEParagraph"/>
        <w:ind w:left="567" w:right="322" w:firstLine="567"/>
        <w:rPr>
          <w:rStyle w:val="longtext"/>
          <w:rFonts w:ascii="Segoe UI" w:hAnsi="Segoe UI" w:cs="Segoe UI"/>
          <w:sz w:val="22"/>
          <w:szCs w:val="22"/>
          <w:shd w:val="clear" w:color="auto" w:fill="FFFFFF"/>
          <w:lang w:val="fi-FI"/>
        </w:rPr>
      </w:pPr>
      <w:r w:rsidRPr="00EA5A84">
        <w:rPr>
          <w:rStyle w:val="longtext"/>
          <w:rFonts w:ascii="Segoe UI" w:hAnsi="Segoe UI" w:cs="Segoe UI"/>
          <w:sz w:val="22"/>
          <w:szCs w:val="22"/>
          <w:shd w:val="clear" w:color="auto" w:fill="FFFFFF"/>
          <w:lang w:val="fi-FI"/>
        </w:rPr>
        <w:t>4.</w:t>
      </w:r>
      <w:r w:rsidRPr="00EA5A84">
        <w:rPr>
          <w:rStyle w:val="longtext"/>
          <w:rFonts w:ascii="Segoe UI" w:hAnsi="Segoe UI" w:cs="Segoe UI"/>
          <w:sz w:val="22"/>
          <w:szCs w:val="22"/>
          <w:shd w:val="clear" w:color="auto" w:fill="FFFFFF"/>
          <w:lang w:val="fi-FI"/>
        </w:rPr>
        <w:tab/>
        <w:t>Melakukan evaluasi berkala terhadap penggunaan aplikasi mobile absen</w:t>
      </w:r>
      <w:r w:rsidR="001E0508" w:rsidRPr="006F20C0">
        <w:rPr>
          <w:rStyle w:val="longtext"/>
          <w:rFonts w:ascii="Segoe UI" w:hAnsi="Segoe UI" w:cs="Segoe UI"/>
          <w:sz w:val="24"/>
          <w:shd w:val="clear" w:color="auto" w:fill="FFFFFF"/>
          <w:lang w:val="fi-FI"/>
        </w:rPr>
        <w:t xml:space="preserve">. </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749BBBB4" w14:textId="0F3A38D9" w:rsidR="00EA5A84" w:rsidRPr="005A65CC" w:rsidRDefault="00EA5A84" w:rsidP="005A65CC">
      <w:pPr>
        <w:spacing w:line="240" w:lineRule="auto"/>
        <w:ind w:left="1418" w:hanging="709"/>
        <w:rPr>
          <w:rFonts w:cs="Segoe UI"/>
        </w:rPr>
      </w:pPr>
      <w:r w:rsidRPr="005A65CC">
        <w:rPr>
          <w:rFonts w:cs="Segoe UI"/>
        </w:rPr>
        <w:t>Afandi,</w:t>
      </w:r>
      <w:r w:rsidRPr="005A65CC">
        <w:rPr>
          <w:rFonts w:cs="Segoe UI"/>
          <w:spacing w:val="5"/>
        </w:rPr>
        <w:t xml:space="preserve"> </w:t>
      </w:r>
      <w:r w:rsidRPr="005A65CC">
        <w:rPr>
          <w:rFonts w:cs="Segoe UI"/>
        </w:rPr>
        <w:t>P.</w:t>
      </w:r>
      <w:r w:rsidRPr="005A65CC">
        <w:rPr>
          <w:rFonts w:cs="Segoe UI"/>
          <w:spacing w:val="6"/>
        </w:rPr>
        <w:t xml:space="preserve"> </w:t>
      </w:r>
      <w:r w:rsidRPr="005A65CC">
        <w:rPr>
          <w:rFonts w:cs="Segoe UI"/>
        </w:rPr>
        <w:t>(2018).</w:t>
      </w:r>
      <w:r w:rsidRPr="005A65CC">
        <w:rPr>
          <w:rFonts w:cs="Segoe UI"/>
          <w:spacing w:val="11"/>
        </w:rPr>
        <w:t xml:space="preserve"> </w:t>
      </w:r>
      <w:r w:rsidRPr="005A65CC">
        <w:rPr>
          <w:rFonts w:cs="Segoe UI"/>
          <w:i/>
        </w:rPr>
        <w:t>Manajemen</w:t>
      </w:r>
      <w:r w:rsidRPr="005A65CC">
        <w:rPr>
          <w:rFonts w:cs="Segoe UI"/>
          <w:i/>
          <w:spacing w:val="10"/>
        </w:rPr>
        <w:t xml:space="preserve"> </w:t>
      </w:r>
      <w:r w:rsidRPr="005A65CC">
        <w:rPr>
          <w:rFonts w:cs="Segoe UI"/>
          <w:i/>
        </w:rPr>
        <w:t>Sumber</w:t>
      </w:r>
      <w:r w:rsidRPr="005A65CC">
        <w:rPr>
          <w:rFonts w:cs="Segoe UI"/>
          <w:i/>
          <w:spacing w:val="6"/>
        </w:rPr>
        <w:t xml:space="preserve"> </w:t>
      </w:r>
      <w:r w:rsidRPr="005A65CC">
        <w:rPr>
          <w:rFonts w:cs="Segoe UI"/>
          <w:i/>
        </w:rPr>
        <w:t>Daya</w:t>
      </w:r>
      <w:r w:rsidRPr="005A65CC">
        <w:rPr>
          <w:rFonts w:cs="Segoe UI"/>
          <w:i/>
          <w:spacing w:val="11"/>
        </w:rPr>
        <w:t xml:space="preserve"> </w:t>
      </w:r>
      <w:r w:rsidRPr="005A65CC">
        <w:rPr>
          <w:rFonts w:cs="Segoe UI"/>
          <w:i/>
        </w:rPr>
        <w:t>Manusia</w:t>
      </w:r>
      <w:r w:rsidRPr="005A65CC">
        <w:rPr>
          <w:rFonts w:cs="Segoe UI"/>
          <w:i/>
          <w:spacing w:val="10"/>
        </w:rPr>
        <w:t xml:space="preserve"> </w:t>
      </w:r>
      <w:r w:rsidRPr="005A65CC">
        <w:rPr>
          <w:rFonts w:cs="Segoe UI"/>
          <w:i/>
        </w:rPr>
        <w:t>(Teori,</w:t>
      </w:r>
      <w:r w:rsidRPr="005A65CC">
        <w:rPr>
          <w:rFonts w:cs="Segoe UI"/>
          <w:i/>
          <w:spacing w:val="7"/>
        </w:rPr>
        <w:t xml:space="preserve"> </w:t>
      </w:r>
      <w:r w:rsidRPr="005A65CC">
        <w:rPr>
          <w:rFonts w:cs="Segoe UI"/>
          <w:i/>
        </w:rPr>
        <w:t>konsep</w:t>
      </w:r>
      <w:r w:rsidRPr="005A65CC">
        <w:rPr>
          <w:rFonts w:cs="Segoe UI"/>
          <w:i/>
          <w:spacing w:val="12"/>
        </w:rPr>
        <w:t xml:space="preserve"> </w:t>
      </w:r>
      <w:r w:rsidRPr="005A65CC">
        <w:rPr>
          <w:rFonts w:cs="Segoe UI"/>
          <w:i/>
        </w:rPr>
        <w:t>dan</w:t>
      </w:r>
      <w:r w:rsidRPr="005A65CC">
        <w:rPr>
          <w:rFonts w:cs="Segoe UI"/>
          <w:i/>
          <w:spacing w:val="7"/>
        </w:rPr>
        <w:t xml:space="preserve"> </w:t>
      </w:r>
      <w:r w:rsidRPr="005A65CC">
        <w:rPr>
          <w:rFonts w:cs="Segoe UI"/>
          <w:i/>
          <w:spacing w:val="-2"/>
        </w:rPr>
        <w:t>Indikator).</w:t>
      </w:r>
      <w:r w:rsidR="005A65CC" w:rsidRPr="005A65CC">
        <w:rPr>
          <w:rFonts w:cs="Segoe UI"/>
          <w:i/>
          <w:spacing w:val="-2"/>
          <w:lang w:val="en-US"/>
        </w:rPr>
        <w:t xml:space="preserve"> </w:t>
      </w:r>
      <w:r w:rsidRPr="005A65CC">
        <w:rPr>
          <w:rFonts w:cs="Segoe UI"/>
        </w:rPr>
        <w:t>Zanafa</w:t>
      </w:r>
      <w:r w:rsidRPr="005A65CC">
        <w:rPr>
          <w:rFonts w:cs="Segoe UI"/>
          <w:spacing w:val="5"/>
        </w:rPr>
        <w:t xml:space="preserve"> </w:t>
      </w:r>
      <w:r w:rsidRPr="005A65CC">
        <w:rPr>
          <w:rFonts w:cs="Segoe UI"/>
          <w:spacing w:val="-2"/>
        </w:rPr>
        <w:t>Publishing</w:t>
      </w:r>
    </w:p>
    <w:p w14:paraId="157CCD3F" w14:textId="77777777" w:rsidR="00EA5A84" w:rsidRPr="005A65CC" w:rsidRDefault="00EA5A84" w:rsidP="005A65CC">
      <w:pPr>
        <w:spacing w:before="136" w:line="240" w:lineRule="auto"/>
        <w:ind w:left="1418" w:right="703" w:hanging="721"/>
        <w:rPr>
          <w:rFonts w:cs="Segoe UI"/>
          <w:i/>
        </w:rPr>
      </w:pPr>
      <w:r w:rsidRPr="005A65CC">
        <w:rPr>
          <w:rFonts w:cs="Segoe UI"/>
        </w:rPr>
        <w:t xml:space="preserve">Farila (2020). Pengaruh Aplikasi Absensi Mobile GPS dan Motivasi Kerja Terhadap Disiplin Kerja Karyawan. </w:t>
      </w:r>
      <w:r w:rsidRPr="005A65CC">
        <w:rPr>
          <w:rFonts w:cs="Segoe UI"/>
          <w:i/>
        </w:rPr>
        <w:t>Jurnal SIMBA (Seminar Inovasi Manajemen Bisnis dan Akuntansi 5).</w:t>
      </w:r>
    </w:p>
    <w:p w14:paraId="23549C95" w14:textId="77777777" w:rsidR="005A65CC" w:rsidRDefault="00EA5A84" w:rsidP="005A65CC">
      <w:pPr>
        <w:pStyle w:val="BodyText"/>
        <w:spacing w:before="2"/>
        <w:ind w:left="1418" w:right="762" w:hanging="709"/>
        <w:rPr>
          <w:rFonts w:ascii="Segoe UI" w:hAnsi="Segoe UI" w:cs="Segoe UI"/>
        </w:rPr>
      </w:pPr>
      <w:proofErr w:type="spellStart"/>
      <w:proofErr w:type="gramStart"/>
      <w:r w:rsidRPr="005A65CC">
        <w:rPr>
          <w:rFonts w:ascii="Segoe UI" w:hAnsi="Segoe UI" w:cs="Segoe UI"/>
        </w:rPr>
        <w:t>Istiqomah</w:t>
      </w:r>
      <w:proofErr w:type="spellEnd"/>
      <w:r w:rsidRPr="005A65CC">
        <w:rPr>
          <w:rFonts w:ascii="Segoe UI" w:hAnsi="Segoe UI" w:cs="Segoe UI"/>
          <w:spacing w:val="-15"/>
        </w:rPr>
        <w:t xml:space="preserve"> </w:t>
      </w:r>
      <w:r w:rsidRPr="005A65CC">
        <w:rPr>
          <w:rFonts w:ascii="Segoe UI" w:hAnsi="Segoe UI" w:cs="Segoe UI"/>
        </w:rPr>
        <w:t>(</w:t>
      </w:r>
      <w:proofErr w:type="spellStart"/>
      <w:r w:rsidRPr="005A65CC">
        <w:rPr>
          <w:rFonts w:ascii="Segoe UI" w:hAnsi="Segoe UI" w:cs="Segoe UI"/>
        </w:rPr>
        <w:t>Nurul</w:t>
      </w:r>
      <w:proofErr w:type="spellEnd"/>
      <w:r w:rsidRPr="005A65CC">
        <w:rPr>
          <w:rFonts w:ascii="Segoe UI" w:hAnsi="Segoe UI" w:cs="Segoe UI"/>
          <w:spacing w:val="-15"/>
        </w:rPr>
        <w:t xml:space="preserve"> </w:t>
      </w:r>
      <w:proofErr w:type="spellStart"/>
      <w:r w:rsidRPr="005A65CC">
        <w:rPr>
          <w:rFonts w:ascii="Segoe UI" w:hAnsi="Segoe UI" w:cs="Segoe UI"/>
        </w:rPr>
        <w:t>dan</w:t>
      </w:r>
      <w:proofErr w:type="spellEnd"/>
      <w:r w:rsidRPr="005A65CC">
        <w:rPr>
          <w:rFonts w:ascii="Segoe UI" w:hAnsi="Segoe UI" w:cs="Segoe UI"/>
          <w:spacing w:val="-15"/>
        </w:rPr>
        <w:t xml:space="preserve"> </w:t>
      </w:r>
      <w:r w:rsidRPr="005A65CC">
        <w:rPr>
          <w:rFonts w:ascii="Segoe UI" w:hAnsi="Segoe UI" w:cs="Segoe UI"/>
        </w:rPr>
        <w:t>Ali).</w:t>
      </w:r>
      <w:proofErr w:type="gramEnd"/>
      <w:r w:rsidRPr="005A65CC">
        <w:rPr>
          <w:rFonts w:ascii="Segoe UI" w:hAnsi="Segoe UI" w:cs="Segoe UI"/>
          <w:spacing w:val="-16"/>
        </w:rPr>
        <w:t xml:space="preserve"> </w:t>
      </w:r>
      <w:proofErr w:type="gramStart"/>
      <w:r w:rsidRPr="005A65CC">
        <w:rPr>
          <w:rFonts w:ascii="Segoe UI" w:hAnsi="Segoe UI" w:cs="Segoe UI"/>
        </w:rPr>
        <w:t>(2020).</w:t>
      </w:r>
      <w:r w:rsidRPr="005A65CC">
        <w:rPr>
          <w:rFonts w:ascii="Segoe UI" w:hAnsi="Segoe UI" w:cs="Segoe UI"/>
          <w:spacing w:val="-16"/>
        </w:rPr>
        <w:t xml:space="preserve"> </w:t>
      </w:r>
      <w:proofErr w:type="spellStart"/>
      <w:r w:rsidRPr="005A65CC">
        <w:rPr>
          <w:rFonts w:ascii="Segoe UI" w:hAnsi="Segoe UI" w:cs="Segoe UI"/>
          <w:i/>
        </w:rPr>
        <w:t>Akuntasi</w:t>
      </w:r>
      <w:proofErr w:type="spellEnd"/>
      <w:r w:rsidRPr="005A65CC">
        <w:rPr>
          <w:rFonts w:ascii="Segoe UI" w:hAnsi="Segoe UI" w:cs="Segoe UI"/>
          <w:i/>
          <w:spacing w:val="-15"/>
        </w:rPr>
        <w:t xml:space="preserve"> </w:t>
      </w:r>
      <w:proofErr w:type="spellStart"/>
      <w:r w:rsidRPr="005A65CC">
        <w:rPr>
          <w:rFonts w:ascii="Segoe UI" w:hAnsi="Segoe UI" w:cs="Segoe UI"/>
          <w:i/>
        </w:rPr>
        <w:t>Sektor</w:t>
      </w:r>
      <w:proofErr w:type="spellEnd"/>
      <w:r w:rsidRPr="005A65CC">
        <w:rPr>
          <w:rFonts w:ascii="Segoe UI" w:hAnsi="Segoe UI" w:cs="Segoe UI"/>
          <w:i/>
          <w:spacing w:val="-16"/>
        </w:rPr>
        <w:t xml:space="preserve"> </w:t>
      </w:r>
      <w:proofErr w:type="spellStart"/>
      <w:r w:rsidRPr="005A65CC">
        <w:rPr>
          <w:rFonts w:ascii="Segoe UI" w:hAnsi="Segoe UI" w:cs="Segoe UI"/>
          <w:i/>
        </w:rPr>
        <w:t>Publik</w:t>
      </w:r>
      <w:proofErr w:type="spellEnd"/>
      <w:r w:rsidRPr="005A65CC">
        <w:rPr>
          <w:rFonts w:ascii="Segoe UI" w:hAnsi="Segoe UI" w:cs="Segoe UI"/>
        </w:rPr>
        <w:t>.</w:t>
      </w:r>
      <w:proofErr w:type="gramEnd"/>
      <w:r w:rsidRPr="005A65CC">
        <w:rPr>
          <w:rFonts w:ascii="Segoe UI" w:hAnsi="Segoe UI" w:cs="Segoe UI"/>
          <w:spacing w:val="-16"/>
        </w:rPr>
        <w:t xml:space="preserve"> </w:t>
      </w:r>
      <w:r w:rsidRPr="005A65CC">
        <w:rPr>
          <w:rFonts w:ascii="Segoe UI" w:hAnsi="Segoe UI" w:cs="Segoe UI"/>
        </w:rPr>
        <w:t>Yogyakarta:</w:t>
      </w:r>
      <w:r w:rsidRPr="005A65CC">
        <w:rPr>
          <w:rFonts w:ascii="Segoe UI" w:hAnsi="Segoe UI" w:cs="Segoe UI"/>
          <w:spacing w:val="-22"/>
        </w:rPr>
        <w:t xml:space="preserve"> </w:t>
      </w:r>
      <w:proofErr w:type="spellStart"/>
      <w:r w:rsidRPr="005A65CC">
        <w:rPr>
          <w:rFonts w:ascii="Segoe UI" w:hAnsi="Segoe UI" w:cs="Segoe UI"/>
        </w:rPr>
        <w:t>Penerbit</w:t>
      </w:r>
      <w:proofErr w:type="spellEnd"/>
      <w:r w:rsidRPr="005A65CC">
        <w:rPr>
          <w:rFonts w:ascii="Segoe UI" w:hAnsi="Segoe UI" w:cs="Segoe UI"/>
          <w:spacing w:val="-15"/>
        </w:rPr>
        <w:t xml:space="preserve"> </w:t>
      </w:r>
      <w:proofErr w:type="spellStart"/>
      <w:r w:rsidRPr="005A65CC">
        <w:rPr>
          <w:rFonts w:ascii="Segoe UI" w:hAnsi="Segoe UI" w:cs="Segoe UI"/>
        </w:rPr>
        <w:t>Andi</w:t>
      </w:r>
      <w:proofErr w:type="spellEnd"/>
      <w:r w:rsidRPr="005A65CC">
        <w:rPr>
          <w:rFonts w:ascii="Segoe UI" w:hAnsi="Segoe UI" w:cs="Segoe UI"/>
        </w:rPr>
        <w:t xml:space="preserve">. </w:t>
      </w:r>
    </w:p>
    <w:p w14:paraId="46E8E049" w14:textId="77777777" w:rsidR="005A65CC" w:rsidRDefault="005A65CC" w:rsidP="005A65CC">
      <w:pPr>
        <w:pStyle w:val="BodyText"/>
        <w:spacing w:before="2"/>
        <w:ind w:left="1418" w:right="762" w:hanging="709"/>
        <w:rPr>
          <w:rFonts w:ascii="Segoe UI" w:hAnsi="Segoe UI" w:cs="Segoe UI"/>
        </w:rPr>
      </w:pPr>
    </w:p>
    <w:p w14:paraId="6FDAB03E" w14:textId="0007D0FB" w:rsidR="00EA5A84" w:rsidRPr="005A65CC" w:rsidRDefault="00EA5A84" w:rsidP="005A65CC">
      <w:pPr>
        <w:pStyle w:val="BodyText"/>
        <w:spacing w:before="2"/>
        <w:ind w:left="1418" w:right="762" w:hanging="709"/>
        <w:rPr>
          <w:rFonts w:ascii="Segoe UI" w:hAnsi="Segoe UI" w:cs="Segoe UI"/>
        </w:rPr>
      </w:pPr>
      <w:proofErr w:type="gramStart"/>
      <w:r w:rsidRPr="005A65CC">
        <w:rPr>
          <w:rFonts w:ascii="Segoe UI" w:hAnsi="Segoe UI" w:cs="Segoe UI"/>
        </w:rPr>
        <w:t xml:space="preserve">Mahmudi.2005. </w:t>
      </w:r>
      <w:proofErr w:type="spellStart"/>
      <w:r w:rsidRPr="005A65CC">
        <w:rPr>
          <w:rFonts w:ascii="Segoe UI" w:hAnsi="Segoe UI" w:cs="Segoe UI"/>
        </w:rPr>
        <w:t>Manajemen</w:t>
      </w:r>
      <w:proofErr w:type="spellEnd"/>
      <w:r w:rsidRPr="005A65CC">
        <w:rPr>
          <w:rFonts w:ascii="Segoe UI" w:hAnsi="Segoe UI" w:cs="Segoe UI"/>
        </w:rPr>
        <w:t xml:space="preserve"> </w:t>
      </w:r>
      <w:proofErr w:type="spellStart"/>
      <w:r w:rsidRPr="005A65CC">
        <w:rPr>
          <w:rFonts w:ascii="Segoe UI" w:hAnsi="Segoe UI" w:cs="Segoe UI"/>
        </w:rPr>
        <w:t>Kinerja</w:t>
      </w:r>
      <w:proofErr w:type="spellEnd"/>
      <w:r w:rsidRPr="005A65CC">
        <w:rPr>
          <w:rFonts w:ascii="Segoe UI" w:hAnsi="Segoe UI" w:cs="Segoe UI"/>
        </w:rPr>
        <w:t xml:space="preserve"> </w:t>
      </w:r>
      <w:proofErr w:type="spellStart"/>
      <w:r w:rsidRPr="005A65CC">
        <w:rPr>
          <w:rFonts w:ascii="Segoe UI" w:hAnsi="Segoe UI" w:cs="Segoe UI"/>
        </w:rPr>
        <w:t>Sektor</w:t>
      </w:r>
      <w:proofErr w:type="spellEnd"/>
      <w:r w:rsidRPr="005A65CC">
        <w:rPr>
          <w:rFonts w:ascii="Segoe UI" w:hAnsi="Segoe UI" w:cs="Segoe UI"/>
        </w:rPr>
        <w:t xml:space="preserve"> </w:t>
      </w:r>
      <w:proofErr w:type="spellStart"/>
      <w:r w:rsidRPr="005A65CC">
        <w:rPr>
          <w:rFonts w:ascii="Segoe UI" w:hAnsi="Segoe UI" w:cs="Segoe UI"/>
        </w:rPr>
        <w:t>Publik</w:t>
      </w:r>
      <w:proofErr w:type="spellEnd"/>
      <w:r w:rsidRPr="005A65CC">
        <w:rPr>
          <w:rFonts w:ascii="Segoe UI" w:hAnsi="Segoe UI" w:cs="Segoe UI"/>
        </w:rPr>
        <w:t>.</w:t>
      </w:r>
      <w:proofErr w:type="gramEnd"/>
      <w:r w:rsidRPr="005A65CC">
        <w:rPr>
          <w:rFonts w:ascii="Segoe UI" w:hAnsi="Segoe UI" w:cs="Segoe UI"/>
        </w:rPr>
        <w:t xml:space="preserve"> Yogyakarta: JKPN.</w:t>
      </w:r>
    </w:p>
    <w:p w14:paraId="4EE9388B" w14:textId="77777777" w:rsidR="005A65CC" w:rsidRPr="005A65CC" w:rsidRDefault="005A65CC" w:rsidP="005A65CC">
      <w:pPr>
        <w:pStyle w:val="BodyText"/>
        <w:spacing w:before="2"/>
        <w:ind w:left="1418" w:right="762" w:hanging="709"/>
        <w:rPr>
          <w:rFonts w:ascii="Segoe UI" w:hAnsi="Segoe UI" w:cs="Segoe UI"/>
        </w:rPr>
      </w:pPr>
    </w:p>
    <w:p w14:paraId="33A829DE" w14:textId="77777777" w:rsidR="00EA5A84" w:rsidRPr="005A65CC" w:rsidRDefault="00EA5A84" w:rsidP="005A65CC">
      <w:pPr>
        <w:spacing w:before="8"/>
        <w:ind w:left="1418"/>
        <w:rPr>
          <w:rFonts w:cs="Segoe UI"/>
        </w:rPr>
      </w:pPr>
      <w:r w:rsidRPr="005A65CC">
        <w:rPr>
          <w:rFonts w:cs="Segoe UI"/>
        </w:rPr>
        <w:lastRenderedPageBreak/>
        <w:t>Terry.</w:t>
      </w:r>
      <w:r w:rsidRPr="005A65CC">
        <w:rPr>
          <w:rFonts w:cs="Segoe UI"/>
          <w:spacing w:val="-10"/>
        </w:rPr>
        <w:t xml:space="preserve"> </w:t>
      </w:r>
      <w:r w:rsidRPr="005A65CC">
        <w:rPr>
          <w:rFonts w:cs="Segoe UI"/>
        </w:rPr>
        <w:t>R. George</w:t>
      </w:r>
      <w:r w:rsidRPr="005A65CC">
        <w:rPr>
          <w:rFonts w:cs="Segoe UI"/>
          <w:spacing w:val="-5"/>
        </w:rPr>
        <w:t xml:space="preserve"> </w:t>
      </w:r>
      <w:r w:rsidRPr="005A65CC">
        <w:rPr>
          <w:rFonts w:cs="Segoe UI"/>
        </w:rPr>
        <w:t>(2021)</w:t>
      </w:r>
      <w:r w:rsidRPr="005A65CC">
        <w:rPr>
          <w:rFonts w:cs="Segoe UI"/>
          <w:spacing w:val="-1"/>
        </w:rPr>
        <w:t xml:space="preserve"> </w:t>
      </w:r>
      <w:r w:rsidRPr="005A65CC">
        <w:rPr>
          <w:rFonts w:cs="Segoe UI"/>
          <w:i/>
        </w:rPr>
        <w:t>Dasar-dasar</w:t>
      </w:r>
      <w:r w:rsidRPr="005A65CC">
        <w:rPr>
          <w:rFonts w:cs="Segoe UI"/>
          <w:i/>
          <w:spacing w:val="-4"/>
        </w:rPr>
        <w:t xml:space="preserve"> </w:t>
      </w:r>
      <w:r w:rsidRPr="005A65CC">
        <w:rPr>
          <w:rFonts w:cs="Segoe UI"/>
          <w:i/>
        </w:rPr>
        <w:t>Manajemen</w:t>
      </w:r>
      <w:r w:rsidRPr="005A65CC">
        <w:rPr>
          <w:rFonts w:cs="Segoe UI"/>
          <w:i/>
          <w:spacing w:val="-3"/>
        </w:rPr>
        <w:t xml:space="preserve"> </w:t>
      </w:r>
      <w:r w:rsidRPr="005A65CC">
        <w:rPr>
          <w:rFonts w:cs="Segoe UI"/>
          <w:i/>
        </w:rPr>
        <w:t>Edisi</w:t>
      </w:r>
      <w:r w:rsidRPr="005A65CC">
        <w:rPr>
          <w:rFonts w:cs="Segoe UI"/>
          <w:i/>
          <w:spacing w:val="-5"/>
        </w:rPr>
        <w:t xml:space="preserve"> </w:t>
      </w:r>
      <w:r w:rsidRPr="005A65CC">
        <w:rPr>
          <w:rFonts w:cs="Segoe UI"/>
          <w:i/>
        </w:rPr>
        <w:t>Revisi</w:t>
      </w:r>
      <w:r w:rsidRPr="005A65CC">
        <w:rPr>
          <w:rFonts w:cs="Segoe UI"/>
        </w:rPr>
        <w:t>,</w:t>
      </w:r>
      <w:r w:rsidRPr="005A65CC">
        <w:rPr>
          <w:rFonts w:cs="Segoe UI"/>
          <w:spacing w:val="-4"/>
        </w:rPr>
        <w:t xml:space="preserve"> </w:t>
      </w:r>
      <w:r w:rsidRPr="005A65CC">
        <w:rPr>
          <w:rFonts w:cs="Segoe UI"/>
        </w:rPr>
        <w:t>Bumi</w:t>
      </w:r>
      <w:r w:rsidRPr="005A65CC">
        <w:rPr>
          <w:rFonts w:cs="Segoe UI"/>
          <w:spacing w:val="-1"/>
        </w:rPr>
        <w:t xml:space="preserve"> </w:t>
      </w:r>
      <w:r w:rsidRPr="005A65CC">
        <w:rPr>
          <w:rFonts w:cs="Segoe UI"/>
          <w:spacing w:val="-2"/>
        </w:rPr>
        <w:t>Perkasa.</w:t>
      </w:r>
    </w:p>
    <w:p w14:paraId="555B007D" w14:textId="77777777" w:rsidR="00EA5A84" w:rsidRPr="005A65CC" w:rsidRDefault="00EA5A84" w:rsidP="005A65CC">
      <w:pPr>
        <w:spacing w:after="0" w:line="240" w:lineRule="auto"/>
        <w:ind w:left="1418"/>
        <w:rPr>
          <w:rFonts w:cs="Segoe UI"/>
          <w:i/>
        </w:rPr>
      </w:pPr>
      <w:r w:rsidRPr="005A65CC">
        <w:rPr>
          <w:rFonts w:cs="Segoe UI"/>
        </w:rPr>
        <w:t>Rivai, V.,</w:t>
      </w:r>
      <w:r w:rsidRPr="005A65CC">
        <w:rPr>
          <w:rFonts w:cs="Segoe UI"/>
          <w:spacing w:val="5"/>
        </w:rPr>
        <w:t xml:space="preserve"> </w:t>
      </w:r>
      <w:r w:rsidRPr="005A65CC">
        <w:rPr>
          <w:rFonts w:cs="Segoe UI"/>
        </w:rPr>
        <w:t>&amp;</w:t>
      </w:r>
      <w:r w:rsidRPr="005A65CC">
        <w:rPr>
          <w:rFonts w:cs="Segoe UI"/>
          <w:spacing w:val="3"/>
        </w:rPr>
        <w:t xml:space="preserve"> </w:t>
      </w:r>
      <w:r w:rsidRPr="005A65CC">
        <w:rPr>
          <w:rFonts w:cs="Segoe UI"/>
        </w:rPr>
        <w:t>Sagala,</w:t>
      </w:r>
      <w:r w:rsidRPr="005A65CC">
        <w:rPr>
          <w:rFonts w:cs="Segoe UI"/>
          <w:spacing w:val="7"/>
        </w:rPr>
        <w:t xml:space="preserve"> </w:t>
      </w:r>
      <w:r w:rsidRPr="005A65CC">
        <w:rPr>
          <w:rFonts w:cs="Segoe UI"/>
        </w:rPr>
        <w:t>E.</w:t>
      </w:r>
      <w:r w:rsidRPr="005A65CC">
        <w:rPr>
          <w:rFonts w:cs="Segoe UI"/>
          <w:spacing w:val="1"/>
        </w:rPr>
        <w:t xml:space="preserve"> </w:t>
      </w:r>
      <w:r w:rsidRPr="005A65CC">
        <w:rPr>
          <w:rFonts w:cs="Segoe UI"/>
        </w:rPr>
        <w:t>(2013).</w:t>
      </w:r>
      <w:r w:rsidRPr="005A65CC">
        <w:rPr>
          <w:rFonts w:cs="Segoe UI"/>
          <w:spacing w:val="5"/>
        </w:rPr>
        <w:t xml:space="preserve"> </w:t>
      </w:r>
      <w:r w:rsidRPr="005A65CC">
        <w:rPr>
          <w:rFonts w:cs="Segoe UI"/>
          <w:i/>
        </w:rPr>
        <w:t>Manajemen</w:t>
      </w:r>
      <w:r w:rsidRPr="005A65CC">
        <w:rPr>
          <w:rFonts w:cs="Segoe UI"/>
          <w:i/>
          <w:spacing w:val="7"/>
        </w:rPr>
        <w:t xml:space="preserve"> </w:t>
      </w:r>
      <w:r w:rsidRPr="005A65CC">
        <w:rPr>
          <w:rFonts w:cs="Segoe UI"/>
          <w:i/>
        </w:rPr>
        <w:t>sumber</w:t>
      </w:r>
      <w:r w:rsidRPr="005A65CC">
        <w:rPr>
          <w:rFonts w:cs="Segoe UI"/>
          <w:i/>
          <w:spacing w:val="5"/>
        </w:rPr>
        <w:t xml:space="preserve"> </w:t>
      </w:r>
      <w:r w:rsidRPr="005A65CC">
        <w:rPr>
          <w:rFonts w:cs="Segoe UI"/>
          <w:i/>
        </w:rPr>
        <w:t>daya</w:t>
      </w:r>
      <w:r w:rsidRPr="005A65CC">
        <w:rPr>
          <w:rFonts w:cs="Segoe UI"/>
          <w:i/>
          <w:spacing w:val="6"/>
        </w:rPr>
        <w:t xml:space="preserve"> </w:t>
      </w:r>
      <w:r w:rsidRPr="005A65CC">
        <w:rPr>
          <w:rFonts w:cs="Segoe UI"/>
          <w:i/>
        </w:rPr>
        <w:t>manusia</w:t>
      </w:r>
      <w:r w:rsidRPr="005A65CC">
        <w:rPr>
          <w:rFonts w:cs="Segoe UI"/>
          <w:i/>
          <w:spacing w:val="6"/>
        </w:rPr>
        <w:t xml:space="preserve"> </w:t>
      </w:r>
      <w:r w:rsidRPr="005A65CC">
        <w:rPr>
          <w:rFonts w:cs="Segoe UI"/>
          <w:i/>
        </w:rPr>
        <w:t>untuk</w:t>
      </w:r>
      <w:r w:rsidRPr="005A65CC">
        <w:rPr>
          <w:rFonts w:cs="Segoe UI"/>
          <w:i/>
          <w:spacing w:val="7"/>
        </w:rPr>
        <w:t xml:space="preserve"> </w:t>
      </w:r>
      <w:r w:rsidRPr="005A65CC">
        <w:rPr>
          <w:rFonts w:cs="Segoe UI"/>
          <w:i/>
          <w:spacing w:val="-2"/>
        </w:rPr>
        <w:t>perusahaan:</w:t>
      </w:r>
    </w:p>
    <w:p w14:paraId="1F2EA942" w14:textId="77777777" w:rsidR="00EA5A84" w:rsidRPr="005A65CC" w:rsidRDefault="00EA5A84" w:rsidP="005A65CC">
      <w:pPr>
        <w:pStyle w:val="BodyText"/>
        <w:spacing w:after="240"/>
        <w:ind w:left="1418"/>
        <w:rPr>
          <w:rFonts w:ascii="Segoe UI" w:hAnsi="Segoe UI" w:cs="Segoe UI"/>
        </w:rPr>
      </w:pPr>
      <w:r w:rsidRPr="005A65CC">
        <w:rPr>
          <w:rFonts w:ascii="Segoe UI" w:hAnsi="Segoe UI" w:cs="Segoe UI"/>
        </w:rPr>
        <w:t>(</w:t>
      </w:r>
      <w:proofErr w:type="spellStart"/>
      <w:r w:rsidRPr="005A65CC">
        <w:rPr>
          <w:rFonts w:ascii="Segoe UI" w:hAnsi="Segoe UI" w:cs="Segoe UI"/>
        </w:rPr>
        <w:t>Edisi</w:t>
      </w:r>
      <w:proofErr w:type="spellEnd"/>
      <w:r w:rsidRPr="005A65CC">
        <w:rPr>
          <w:rFonts w:ascii="Segoe UI" w:hAnsi="Segoe UI" w:cs="Segoe UI"/>
          <w:spacing w:val="-4"/>
        </w:rPr>
        <w:t xml:space="preserve"> </w:t>
      </w:r>
      <w:r w:rsidRPr="005A65CC">
        <w:rPr>
          <w:rFonts w:ascii="Segoe UI" w:hAnsi="Segoe UI" w:cs="Segoe UI"/>
        </w:rPr>
        <w:t>2,</w:t>
      </w:r>
      <w:r w:rsidRPr="005A65CC">
        <w:rPr>
          <w:rFonts w:ascii="Segoe UI" w:hAnsi="Segoe UI" w:cs="Segoe UI"/>
          <w:spacing w:val="-2"/>
        </w:rPr>
        <w:t xml:space="preserve"> </w:t>
      </w:r>
      <w:proofErr w:type="spellStart"/>
      <w:r w:rsidRPr="005A65CC">
        <w:rPr>
          <w:rFonts w:ascii="Segoe UI" w:hAnsi="Segoe UI" w:cs="Segoe UI"/>
        </w:rPr>
        <w:t>Cetakan</w:t>
      </w:r>
      <w:proofErr w:type="spellEnd"/>
      <w:r w:rsidRPr="005A65CC">
        <w:rPr>
          <w:rFonts w:ascii="Segoe UI" w:hAnsi="Segoe UI" w:cs="Segoe UI"/>
          <w:spacing w:val="-1"/>
        </w:rPr>
        <w:t xml:space="preserve"> </w:t>
      </w:r>
      <w:r w:rsidRPr="005A65CC">
        <w:rPr>
          <w:rFonts w:ascii="Segoe UI" w:hAnsi="Segoe UI" w:cs="Segoe UI"/>
        </w:rPr>
        <w:t>5.</w:t>
      </w:r>
      <w:r w:rsidRPr="005A65CC">
        <w:rPr>
          <w:rFonts w:ascii="Segoe UI" w:hAnsi="Segoe UI" w:cs="Segoe UI"/>
          <w:spacing w:val="-2"/>
        </w:rPr>
        <w:t xml:space="preserve"> </w:t>
      </w:r>
      <w:r w:rsidRPr="005A65CC">
        <w:rPr>
          <w:rFonts w:ascii="Segoe UI" w:hAnsi="Segoe UI" w:cs="Segoe UI"/>
        </w:rPr>
        <w:t>PT</w:t>
      </w:r>
      <w:r w:rsidRPr="005A65CC">
        <w:rPr>
          <w:rFonts w:ascii="Segoe UI" w:hAnsi="Segoe UI" w:cs="Segoe UI"/>
          <w:spacing w:val="-1"/>
        </w:rPr>
        <w:t xml:space="preserve"> </w:t>
      </w:r>
      <w:proofErr w:type="spellStart"/>
      <w:r w:rsidRPr="005A65CC">
        <w:rPr>
          <w:rFonts w:ascii="Segoe UI" w:hAnsi="Segoe UI" w:cs="Segoe UI"/>
        </w:rPr>
        <w:t>Rajagrafindo</w:t>
      </w:r>
      <w:proofErr w:type="spellEnd"/>
      <w:r w:rsidRPr="005A65CC">
        <w:rPr>
          <w:rFonts w:ascii="Segoe UI" w:hAnsi="Segoe UI" w:cs="Segoe UI"/>
          <w:spacing w:val="1"/>
        </w:rPr>
        <w:t xml:space="preserve"> </w:t>
      </w:r>
      <w:proofErr w:type="spellStart"/>
      <w:r w:rsidRPr="005A65CC">
        <w:rPr>
          <w:rFonts w:ascii="Segoe UI" w:hAnsi="Segoe UI" w:cs="Segoe UI"/>
          <w:spacing w:val="-2"/>
        </w:rPr>
        <w:t>Persada</w:t>
      </w:r>
      <w:proofErr w:type="spellEnd"/>
    </w:p>
    <w:p w14:paraId="5C200764" w14:textId="77777777" w:rsidR="00EA5A84" w:rsidRPr="005A65CC" w:rsidRDefault="00EA5A84" w:rsidP="005A65CC">
      <w:pPr>
        <w:spacing w:after="0" w:line="362" w:lineRule="auto"/>
        <w:ind w:left="1418" w:hanging="721"/>
        <w:jc w:val="left"/>
        <w:rPr>
          <w:rFonts w:cs="Segoe UI"/>
          <w:i/>
        </w:rPr>
      </w:pPr>
      <w:r w:rsidRPr="005A65CC">
        <w:rPr>
          <w:rFonts w:cs="Segoe UI"/>
        </w:rPr>
        <w:t>Robbins,</w:t>
      </w:r>
      <w:r w:rsidRPr="005A65CC">
        <w:rPr>
          <w:rFonts w:cs="Segoe UI"/>
          <w:spacing w:val="37"/>
        </w:rPr>
        <w:t xml:space="preserve"> </w:t>
      </w:r>
      <w:r w:rsidRPr="005A65CC">
        <w:rPr>
          <w:rFonts w:cs="Segoe UI"/>
        </w:rPr>
        <w:t>S.</w:t>
      </w:r>
      <w:r w:rsidRPr="005A65CC">
        <w:rPr>
          <w:rFonts w:cs="Segoe UI"/>
          <w:spacing w:val="36"/>
        </w:rPr>
        <w:t xml:space="preserve"> </w:t>
      </w:r>
      <w:r w:rsidRPr="005A65CC">
        <w:rPr>
          <w:rFonts w:cs="Segoe UI"/>
        </w:rPr>
        <w:t>P.,</w:t>
      </w:r>
      <w:r w:rsidRPr="005A65CC">
        <w:rPr>
          <w:rFonts w:cs="Segoe UI"/>
          <w:spacing w:val="33"/>
        </w:rPr>
        <w:t xml:space="preserve"> </w:t>
      </w:r>
      <w:r w:rsidRPr="005A65CC">
        <w:rPr>
          <w:rFonts w:cs="Segoe UI"/>
        </w:rPr>
        <w:t>&amp;</w:t>
      </w:r>
      <w:r w:rsidRPr="005A65CC">
        <w:rPr>
          <w:rFonts w:cs="Segoe UI"/>
          <w:spacing w:val="38"/>
        </w:rPr>
        <w:t xml:space="preserve"> </w:t>
      </w:r>
      <w:r w:rsidRPr="005A65CC">
        <w:rPr>
          <w:rFonts w:cs="Segoe UI"/>
        </w:rPr>
        <w:t>Judge,</w:t>
      </w:r>
      <w:r w:rsidRPr="005A65CC">
        <w:rPr>
          <w:rFonts w:cs="Segoe UI"/>
          <w:spacing w:val="37"/>
        </w:rPr>
        <w:t xml:space="preserve"> </w:t>
      </w:r>
      <w:r w:rsidRPr="005A65CC">
        <w:rPr>
          <w:rFonts w:cs="Segoe UI"/>
        </w:rPr>
        <w:t>T.A</w:t>
      </w:r>
      <w:r w:rsidRPr="005A65CC">
        <w:rPr>
          <w:rFonts w:cs="Segoe UI"/>
          <w:spacing w:val="32"/>
        </w:rPr>
        <w:t xml:space="preserve"> </w:t>
      </w:r>
      <w:r w:rsidRPr="005A65CC">
        <w:rPr>
          <w:rFonts w:cs="Segoe UI"/>
        </w:rPr>
        <w:t>(2020).</w:t>
      </w:r>
      <w:r w:rsidRPr="005A65CC">
        <w:rPr>
          <w:rFonts w:cs="Segoe UI"/>
          <w:spacing w:val="40"/>
        </w:rPr>
        <w:t xml:space="preserve"> </w:t>
      </w:r>
      <w:r w:rsidRPr="005A65CC">
        <w:rPr>
          <w:rFonts w:cs="Segoe UI"/>
          <w:i/>
        </w:rPr>
        <w:t>Organizational</w:t>
      </w:r>
      <w:r w:rsidRPr="005A65CC">
        <w:rPr>
          <w:rFonts w:cs="Segoe UI"/>
          <w:i/>
          <w:spacing w:val="40"/>
        </w:rPr>
        <w:t xml:space="preserve"> </w:t>
      </w:r>
      <w:r w:rsidRPr="005A65CC">
        <w:rPr>
          <w:rFonts w:cs="Segoe UI"/>
          <w:i/>
        </w:rPr>
        <w:t>behavior</w:t>
      </w:r>
      <w:r w:rsidRPr="005A65CC">
        <w:rPr>
          <w:rFonts w:cs="Segoe UI"/>
          <w:i/>
          <w:spacing w:val="36"/>
        </w:rPr>
        <w:t xml:space="preserve"> </w:t>
      </w:r>
      <w:r w:rsidRPr="005A65CC">
        <w:rPr>
          <w:rFonts w:cs="Segoe UI"/>
        </w:rPr>
        <w:t>(12</w:t>
      </w:r>
      <w:r w:rsidRPr="005A65CC">
        <w:rPr>
          <w:rFonts w:cs="Segoe UI"/>
          <w:vertAlign w:val="superscript"/>
        </w:rPr>
        <w:t>th</w:t>
      </w:r>
      <w:r w:rsidRPr="005A65CC">
        <w:rPr>
          <w:rFonts w:cs="Segoe UI"/>
          <w:spacing w:val="37"/>
        </w:rPr>
        <w:t xml:space="preserve"> </w:t>
      </w:r>
      <w:r w:rsidRPr="005A65CC">
        <w:rPr>
          <w:rFonts w:cs="Segoe UI"/>
        </w:rPr>
        <w:t>ed.)</w:t>
      </w:r>
      <w:r w:rsidRPr="005A65CC">
        <w:rPr>
          <w:rFonts w:cs="Segoe UI"/>
          <w:spacing w:val="33"/>
        </w:rPr>
        <w:t xml:space="preserve"> </w:t>
      </w:r>
      <w:r w:rsidRPr="005A65CC">
        <w:rPr>
          <w:rFonts w:cs="Segoe UI"/>
          <w:i/>
        </w:rPr>
        <w:t xml:space="preserve">Pearson </w:t>
      </w:r>
      <w:r w:rsidRPr="005A65CC">
        <w:rPr>
          <w:rFonts w:cs="Segoe UI"/>
          <w:i/>
          <w:spacing w:val="-2"/>
        </w:rPr>
        <w:t>Education</w:t>
      </w:r>
    </w:p>
    <w:p w14:paraId="53C86CEE" w14:textId="77777777" w:rsidR="00EA5A84" w:rsidRPr="005A65CC" w:rsidRDefault="00EA5A84" w:rsidP="005A65CC">
      <w:pPr>
        <w:spacing w:line="271" w:lineRule="exact"/>
        <w:ind w:left="1418"/>
        <w:rPr>
          <w:rFonts w:cs="Segoe UI"/>
        </w:rPr>
      </w:pPr>
      <w:r w:rsidRPr="005A65CC">
        <w:rPr>
          <w:rFonts w:cs="Segoe UI"/>
        </w:rPr>
        <w:t>Rusby</w:t>
      </w:r>
      <w:r w:rsidRPr="005A65CC">
        <w:rPr>
          <w:rFonts w:cs="Segoe UI"/>
          <w:spacing w:val="-14"/>
        </w:rPr>
        <w:t xml:space="preserve"> </w:t>
      </w:r>
      <w:r w:rsidRPr="005A65CC">
        <w:rPr>
          <w:rFonts w:cs="Segoe UI"/>
        </w:rPr>
        <w:t>Zulkifli</w:t>
      </w:r>
      <w:r w:rsidRPr="005A65CC">
        <w:rPr>
          <w:rFonts w:cs="Segoe UI"/>
          <w:spacing w:val="1"/>
        </w:rPr>
        <w:t xml:space="preserve"> </w:t>
      </w:r>
      <w:r w:rsidRPr="005A65CC">
        <w:rPr>
          <w:rFonts w:cs="Segoe UI"/>
        </w:rPr>
        <w:t>(2021)</w:t>
      </w:r>
      <w:r w:rsidRPr="005A65CC">
        <w:rPr>
          <w:rFonts w:cs="Segoe UI"/>
          <w:spacing w:val="-5"/>
        </w:rPr>
        <w:t xml:space="preserve"> </w:t>
      </w:r>
      <w:r w:rsidRPr="005A65CC">
        <w:rPr>
          <w:rFonts w:cs="Segoe UI"/>
          <w:i/>
        </w:rPr>
        <w:t>Manajemen</w:t>
      </w:r>
      <w:r w:rsidRPr="005A65CC">
        <w:rPr>
          <w:rFonts w:cs="Segoe UI"/>
          <w:i/>
          <w:spacing w:val="-1"/>
        </w:rPr>
        <w:t xml:space="preserve"> </w:t>
      </w:r>
      <w:r w:rsidRPr="005A65CC">
        <w:rPr>
          <w:rFonts w:cs="Segoe UI"/>
          <w:i/>
        </w:rPr>
        <w:t>sumber</w:t>
      </w:r>
      <w:r w:rsidRPr="005A65CC">
        <w:rPr>
          <w:rFonts w:cs="Segoe UI"/>
          <w:i/>
          <w:spacing w:val="-11"/>
        </w:rPr>
        <w:t xml:space="preserve"> </w:t>
      </w:r>
      <w:r w:rsidRPr="005A65CC">
        <w:rPr>
          <w:rFonts w:cs="Segoe UI"/>
          <w:i/>
        </w:rPr>
        <w:t>daya</w:t>
      </w:r>
      <w:r w:rsidRPr="005A65CC">
        <w:rPr>
          <w:rFonts w:cs="Segoe UI"/>
          <w:i/>
          <w:spacing w:val="-1"/>
        </w:rPr>
        <w:t xml:space="preserve"> </w:t>
      </w:r>
      <w:r w:rsidRPr="005A65CC">
        <w:rPr>
          <w:rFonts w:cs="Segoe UI"/>
          <w:i/>
        </w:rPr>
        <w:t>manusia</w:t>
      </w:r>
      <w:r w:rsidRPr="005A65CC">
        <w:rPr>
          <w:rFonts w:cs="Segoe UI"/>
        </w:rPr>
        <w:t>,</w:t>
      </w:r>
      <w:r w:rsidRPr="005A65CC">
        <w:rPr>
          <w:rFonts w:cs="Segoe UI"/>
          <w:spacing w:val="-2"/>
        </w:rPr>
        <w:t xml:space="preserve"> </w:t>
      </w:r>
      <w:r w:rsidRPr="005A65CC">
        <w:rPr>
          <w:rFonts w:cs="Segoe UI"/>
        </w:rPr>
        <w:t>Bumi</w:t>
      </w:r>
      <w:r w:rsidRPr="005A65CC">
        <w:rPr>
          <w:rFonts w:cs="Segoe UI"/>
          <w:spacing w:val="5"/>
        </w:rPr>
        <w:t xml:space="preserve"> </w:t>
      </w:r>
      <w:r w:rsidRPr="005A65CC">
        <w:rPr>
          <w:rFonts w:cs="Segoe UI"/>
          <w:spacing w:val="-2"/>
        </w:rPr>
        <w:t>Perkasa</w:t>
      </w:r>
    </w:p>
    <w:p w14:paraId="4B07CBFD" w14:textId="77777777" w:rsidR="00EA5A84" w:rsidRPr="005A65CC" w:rsidRDefault="00EA5A84" w:rsidP="005A65CC">
      <w:pPr>
        <w:spacing w:before="136" w:line="240" w:lineRule="auto"/>
        <w:ind w:left="1418" w:right="79" w:hanging="721"/>
        <w:rPr>
          <w:rFonts w:cs="Segoe UI"/>
        </w:rPr>
      </w:pPr>
      <w:r w:rsidRPr="005A65CC">
        <w:rPr>
          <w:rFonts w:cs="Segoe UI"/>
        </w:rPr>
        <w:t>Rumawas</w:t>
      </w:r>
      <w:r w:rsidRPr="005A65CC">
        <w:rPr>
          <w:rFonts w:cs="Segoe UI"/>
          <w:spacing w:val="-6"/>
        </w:rPr>
        <w:t xml:space="preserve"> </w:t>
      </w:r>
      <w:r w:rsidRPr="005A65CC">
        <w:rPr>
          <w:rFonts w:cs="Segoe UI"/>
        </w:rPr>
        <w:t>Wehelmina</w:t>
      </w:r>
      <w:r w:rsidRPr="005A65CC">
        <w:rPr>
          <w:rFonts w:cs="Segoe UI"/>
          <w:spacing w:val="-4"/>
        </w:rPr>
        <w:t xml:space="preserve"> </w:t>
      </w:r>
      <w:r w:rsidRPr="005A65CC">
        <w:rPr>
          <w:rFonts w:cs="Segoe UI"/>
        </w:rPr>
        <w:t>(2018)</w:t>
      </w:r>
      <w:r w:rsidRPr="005A65CC">
        <w:rPr>
          <w:rFonts w:cs="Segoe UI"/>
          <w:spacing w:val="-2"/>
        </w:rPr>
        <w:t xml:space="preserve"> </w:t>
      </w:r>
      <w:r w:rsidRPr="005A65CC">
        <w:rPr>
          <w:rFonts w:cs="Segoe UI"/>
          <w:i/>
        </w:rPr>
        <w:t>Manajemen</w:t>
      </w:r>
      <w:r w:rsidRPr="005A65CC">
        <w:rPr>
          <w:rFonts w:cs="Segoe UI"/>
          <w:i/>
          <w:spacing w:val="-9"/>
        </w:rPr>
        <w:t xml:space="preserve"> </w:t>
      </w:r>
      <w:r w:rsidRPr="005A65CC">
        <w:rPr>
          <w:rFonts w:cs="Segoe UI"/>
          <w:i/>
        </w:rPr>
        <w:t>Sumber</w:t>
      </w:r>
      <w:r w:rsidRPr="005A65CC">
        <w:rPr>
          <w:rFonts w:cs="Segoe UI"/>
          <w:i/>
          <w:spacing w:val="-6"/>
        </w:rPr>
        <w:t xml:space="preserve"> </w:t>
      </w:r>
      <w:r w:rsidRPr="005A65CC">
        <w:rPr>
          <w:rFonts w:cs="Segoe UI"/>
          <w:i/>
        </w:rPr>
        <w:t>Daya</w:t>
      </w:r>
      <w:r w:rsidRPr="005A65CC">
        <w:rPr>
          <w:rFonts w:cs="Segoe UI"/>
          <w:i/>
          <w:spacing w:val="-5"/>
        </w:rPr>
        <w:t xml:space="preserve"> </w:t>
      </w:r>
      <w:r w:rsidRPr="005A65CC">
        <w:rPr>
          <w:rFonts w:cs="Segoe UI"/>
          <w:i/>
        </w:rPr>
        <w:t>Manusia</w:t>
      </w:r>
      <w:r w:rsidRPr="005A65CC">
        <w:rPr>
          <w:rFonts w:cs="Segoe UI"/>
        </w:rPr>
        <w:t>.,</w:t>
      </w:r>
      <w:r w:rsidRPr="005A65CC">
        <w:rPr>
          <w:rFonts w:cs="Segoe UI"/>
          <w:spacing w:val="-5"/>
        </w:rPr>
        <w:t xml:space="preserve"> </w:t>
      </w:r>
      <w:r w:rsidRPr="005A65CC">
        <w:rPr>
          <w:rFonts w:cs="Segoe UI"/>
        </w:rPr>
        <w:t>Universitas</w:t>
      </w:r>
      <w:r w:rsidRPr="005A65CC">
        <w:rPr>
          <w:rFonts w:cs="Segoe UI"/>
          <w:spacing w:val="-6"/>
        </w:rPr>
        <w:t xml:space="preserve"> </w:t>
      </w:r>
      <w:r w:rsidRPr="005A65CC">
        <w:rPr>
          <w:rFonts w:cs="Segoe UI"/>
        </w:rPr>
        <w:t>Sam Ratulangi (Unstrat Press)</w:t>
      </w:r>
      <w:bookmarkStart w:id="0" w:name="_GoBack"/>
      <w:bookmarkEnd w:id="0"/>
    </w:p>
    <w:p w14:paraId="05298779" w14:textId="77777777" w:rsidR="00EA5A84" w:rsidRPr="005A65CC" w:rsidRDefault="00EA5A84" w:rsidP="005A65CC">
      <w:pPr>
        <w:pStyle w:val="BodyText"/>
        <w:spacing w:before="11"/>
        <w:ind w:left="1418" w:right="79" w:hanging="721"/>
        <w:rPr>
          <w:rFonts w:ascii="Segoe UI" w:hAnsi="Segoe UI" w:cs="Segoe UI"/>
        </w:rPr>
      </w:pPr>
      <w:proofErr w:type="spellStart"/>
      <w:proofErr w:type="gramStart"/>
      <w:r w:rsidRPr="005A65CC">
        <w:rPr>
          <w:rFonts w:ascii="Segoe UI" w:hAnsi="Segoe UI" w:cs="Segoe UI"/>
        </w:rPr>
        <w:t>Oktafiana</w:t>
      </w:r>
      <w:proofErr w:type="spellEnd"/>
      <w:r w:rsidRPr="005A65CC">
        <w:rPr>
          <w:rFonts w:ascii="Segoe UI" w:hAnsi="Segoe UI" w:cs="Segoe UI"/>
        </w:rPr>
        <w:t>,</w:t>
      </w:r>
      <w:r w:rsidRPr="005A65CC">
        <w:rPr>
          <w:rFonts w:ascii="Segoe UI" w:hAnsi="Segoe UI" w:cs="Segoe UI"/>
          <w:spacing w:val="77"/>
        </w:rPr>
        <w:t xml:space="preserve"> </w:t>
      </w:r>
      <w:r w:rsidRPr="005A65CC">
        <w:rPr>
          <w:rFonts w:ascii="Segoe UI" w:hAnsi="Segoe UI" w:cs="Segoe UI"/>
        </w:rPr>
        <w:t>W.,</w:t>
      </w:r>
      <w:r w:rsidRPr="005A65CC">
        <w:rPr>
          <w:rFonts w:ascii="Segoe UI" w:hAnsi="Segoe UI" w:cs="Segoe UI"/>
          <w:spacing w:val="76"/>
        </w:rPr>
        <w:t xml:space="preserve"> </w:t>
      </w:r>
      <w:r w:rsidRPr="005A65CC">
        <w:rPr>
          <w:rFonts w:ascii="Segoe UI" w:hAnsi="Segoe UI" w:cs="Segoe UI"/>
        </w:rPr>
        <w:t>&amp;</w:t>
      </w:r>
      <w:r w:rsidRPr="005A65CC">
        <w:rPr>
          <w:rFonts w:ascii="Segoe UI" w:hAnsi="Segoe UI" w:cs="Segoe UI"/>
          <w:spacing w:val="77"/>
        </w:rPr>
        <w:t xml:space="preserve"> </w:t>
      </w:r>
      <w:proofErr w:type="spellStart"/>
      <w:r w:rsidRPr="005A65CC">
        <w:rPr>
          <w:rFonts w:ascii="Segoe UI" w:hAnsi="Segoe UI" w:cs="Segoe UI"/>
        </w:rPr>
        <w:t>Riono</w:t>
      </w:r>
      <w:proofErr w:type="spellEnd"/>
      <w:r w:rsidRPr="005A65CC">
        <w:rPr>
          <w:rFonts w:ascii="Segoe UI" w:hAnsi="Segoe UI" w:cs="Segoe UI"/>
        </w:rPr>
        <w:t>,</w:t>
      </w:r>
      <w:r w:rsidRPr="005A65CC">
        <w:rPr>
          <w:rFonts w:ascii="Segoe UI" w:hAnsi="Segoe UI" w:cs="Segoe UI"/>
          <w:spacing w:val="76"/>
        </w:rPr>
        <w:t xml:space="preserve"> </w:t>
      </w:r>
      <w:r w:rsidRPr="005A65CC">
        <w:rPr>
          <w:rFonts w:ascii="Segoe UI" w:hAnsi="Segoe UI" w:cs="Segoe UI"/>
        </w:rPr>
        <w:t>S.B.</w:t>
      </w:r>
      <w:r w:rsidRPr="005A65CC">
        <w:rPr>
          <w:rFonts w:ascii="Segoe UI" w:hAnsi="Segoe UI" w:cs="Segoe UI"/>
          <w:spacing w:val="76"/>
        </w:rPr>
        <w:t xml:space="preserve"> </w:t>
      </w:r>
      <w:r w:rsidRPr="005A65CC">
        <w:rPr>
          <w:rFonts w:ascii="Segoe UI" w:hAnsi="Segoe UI" w:cs="Segoe UI"/>
        </w:rPr>
        <w:t>(2020).</w:t>
      </w:r>
      <w:proofErr w:type="gramEnd"/>
      <w:r w:rsidRPr="005A65CC">
        <w:rPr>
          <w:rFonts w:ascii="Segoe UI" w:hAnsi="Segoe UI" w:cs="Segoe UI"/>
          <w:spacing w:val="75"/>
        </w:rPr>
        <w:t xml:space="preserve"> </w:t>
      </w:r>
      <w:proofErr w:type="spellStart"/>
      <w:proofErr w:type="gramStart"/>
      <w:r w:rsidRPr="005A65CC">
        <w:rPr>
          <w:rFonts w:ascii="Segoe UI" w:hAnsi="Segoe UI" w:cs="Segoe UI"/>
        </w:rPr>
        <w:t>Pengaruh</w:t>
      </w:r>
      <w:proofErr w:type="spellEnd"/>
      <w:r w:rsidRPr="005A65CC">
        <w:rPr>
          <w:rFonts w:ascii="Segoe UI" w:hAnsi="Segoe UI" w:cs="Segoe UI"/>
          <w:spacing w:val="77"/>
        </w:rPr>
        <w:t xml:space="preserve"> </w:t>
      </w:r>
      <w:proofErr w:type="spellStart"/>
      <w:r w:rsidRPr="005A65CC">
        <w:rPr>
          <w:rFonts w:ascii="Segoe UI" w:hAnsi="Segoe UI" w:cs="Segoe UI"/>
        </w:rPr>
        <w:t>penerapan</w:t>
      </w:r>
      <w:proofErr w:type="spellEnd"/>
      <w:r w:rsidRPr="005A65CC">
        <w:rPr>
          <w:rFonts w:ascii="Segoe UI" w:hAnsi="Segoe UI" w:cs="Segoe UI"/>
          <w:spacing w:val="77"/>
        </w:rPr>
        <w:t xml:space="preserve"> </w:t>
      </w:r>
      <w:proofErr w:type="spellStart"/>
      <w:r w:rsidRPr="005A65CC">
        <w:rPr>
          <w:rFonts w:ascii="Segoe UI" w:hAnsi="Segoe UI" w:cs="Segoe UI"/>
        </w:rPr>
        <w:t>absensi</w:t>
      </w:r>
      <w:proofErr w:type="spellEnd"/>
      <w:r w:rsidRPr="005A65CC">
        <w:rPr>
          <w:rFonts w:ascii="Segoe UI" w:hAnsi="Segoe UI" w:cs="Segoe UI"/>
          <w:spacing w:val="73"/>
        </w:rPr>
        <w:t xml:space="preserve"> </w:t>
      </w:r>
      <w:proofErr w:type="spellStart"/>
      <w:r w:rsidRPr="005A65CC">
        <w:rPr>
          <w:rFonts w:ascii="Segoe UI" w:hAnsi="Segoe UI" w:cs="Segoe UI"/>
        </w:rPr>
        <w:t>elektronik</w:t>
      </w:r>
      <w:proofErr w:type="spellEnd"/>
      <w:r w:rsidRPr="005A65CC">
        <w:rPr>
          <w:rFonts w:ascii="Segoe UI" w:hAnsi="Segoe UI" w:cs="Segoe UI"/>
        </w:rPr>
        <w:t xml:space="preserve"> </w:t>
      </w:r>
      <w:proofErr w:type="spellStart"/>
      <w:r w:rsidRPr="005A65CC">
        <w:rPr>
          <w:rFonts w:ascii="Segoe UI" w:hAnsi="Segoe UI" w:cs="Segoe UI"/>
        </w:rPr>
        <w:t>terhadap</w:t>
      </w:r>
      <w:proofErr w:type="spellEnd"/>
      <w:r w:rsidRPr="005A65CC">
        <w:rPr>
          <w:rFonts w:ascii="Segoe UI" w:hAnsi="Segoe UI" w:cs="Segoe UI"/>
          <w:spacing w:val="80"/>
        </w:rPr>
        <w:t xml:space="preserve"> </w:t>
      </w:r>
      <w:proofErr w:type="spellStart"/>
      <w:r w:rsidRPr="005A65CC">
        <w:rPr>
          <w:rFonts w:ascii="Segoe UI" w:hAnsi="Segoe UI" w:cs="Segoe UI"/>
        </w:rPr>
        <w:t>peningkatan</w:t>
      </w:r>
      <w:proofErr w:type="spellEnd"/>
      <w:r w:rsidRPr="005A65CC">
        <w:rPr>
          <w:rFonts w:ascii="Segoe UI" w:hAnsi="Segoe UI" w:cs="Segoe UI"/>
        </w:rPr>
        <w:t xml:space="preserve"> </w:t>
      </w:r>
      <w:proofErr w:type="spellStart"/>
      <w:r w:rsidRPr="005A65CC">
        <w:rPr>
          <w:rFonts w:ascii="Segoe UI" w:hAnsi="Segoe UI" w:cs="Segoe UI"/>
        </w:rPr>
        <w:t>disiplin</w:t>
      </w:r>
      <w:proofErr w:type="spellEnd"/>
      <w:r w:rsidRPr="005A65CC">
        <w:rPr>
          <w:rFonts w:ascii="Segoe UI" w:hAnsi="Segoe UI" w:cs="Segoe UI"/>
        </w:rPr>
        <w:t xml:space="preserve"> </w:t>
      </w:r>
      <w:proofErr w:type="spellStart"/>
      <w:r w:rsidRPr="005A65CC">
        <w:rPr>
          <w:rFonts w:ascii="Segoe UI" w:hAnsi="Segoe UI" w:cs="Segoe UI"/>
        </w:rPr>
        <w:t>kerja</w:t>
      </w:r>
      <w:proofErr w:type="spellEnd"/>
      <w:r w:rsidRPr="005A65CC">
        <w:rPr>
          <w:rFonts w:ascii="Segoe UI" w:hAnsi="Segoe UI" w:cs="Segoe UI"/>
        </w:rPr>
        <w:t>.</w:t>
      </w:r>
      <w:proofErr w:type="gramEnd"/>
      <w:r w:rsidRPr="005A65CC">
        <w:rPr>
          <w:rFonts w:ascii="Segoe UI" w:hAnsi="Segoe UI" w:cs="Segoe UI"/>
        </w:rPr>
        <w:t xml:space="preserve"> </w:t>
      </w:r>
      <w:proofErr w:type="spellStart"/>
      <w:r w:rsidRPr="005A65CC">
        <w:rPr>
          <w:rFonts w:ascii="Segoe UI" w:hAnsi="Segoe UI" w:cs="Segoe UI"/>
          <w:i/>
        </w:rPr>
        <w:t>Jurnal</w:t>
      </w:r>
      <w:proofErr w:type="spellEnd"/>
      <w:r w:rsidRPr="005A65CC">
        <w:rPr>
          <w:rFonts w:ascii="Segoe UI" w:hAnsi="Segoe UI" w:cs="Segoe UI"/>
          <w:i/>
        </w:rPr>
        <w:t xml:space="preserve"> PPMI, </w:t>
      </w:r>
      <w:r w:rsidRPr="005A65CC">
        <w:rPr>
          <w:rFonts w:ascii="Segoe UI" w:hAnsi="Segoe UI" w:cs="Segoe UI"/>
        </w:rPr>
        <w:t>hal.5.</w:t>
      </w:r>
    </w:p>
    <w:p w14:paraId="5A55A9DC" w14:textId="77777777" w:rsidR="005A65CC" w:rsidRPr="005A65CC" w:rsidRDefault="005A65CC" w:rsidP="005A65CC">
      <w:pPr>
        <w:pStyle w:val="BodyText"/>
        <w:spacing w:before="11"/>
        <w:ind w:left="1418" w:right="79" w:hanging="721"/>
        <w:rPr>
          <w:rFonts w:ascii="Segoe UI" w:hAnsi="Segoe UI" w:cs="Segoe UI"/>
        </w:rPr>
      </w:pPr>
    </w:p>
    <w:p w14:paraId="253EE947" w14:textId="77777777" w:rsidR="00EA5A84" w:rsidRPr="005A65CC" w:rsidRDefault="00EA5A84" w:rsidP="005A65CC">
      <w:pPr>
        <w:spacing w:before="11" w:after="0" w:line="355" w:lineRule="auto"/>
        <w:ind w:left="1418" w:right="698" w:hanging="721"/>
        <w:rPr>
          <w:rFonts w:cs="Segoe UI"/>
        </w:rPr>
      </w:pPr>
      <w:r w:rsidRPr="005A65CC">
        <w:rPr>
          <w:rFonts w:cs="Segoe UI"/>
        </w:rPr>
        <w:t>Sugiypno.</w:t>
      </w:r>
      <w:r w:rsidRPr="005A65CC">
        <w:rPr>
          <w:rFonts w:cs="Segoe UI"/>
          <w:spacing w:val="33"/>
        </w:rPr>
        <w:t xml:space="preserve"> </w:t>
      </w:r>
      <w:r w:rsidRPr="005A65CC">
        <w:rPr>
          <w:rFonts w:cs="Segoe UI"/>
        </w:rPr>
        <w:t>(2017)</w:t>
      </w:r>
      <w:r w:rsidRPr="005A65CC">
        <w:rPr>
          <w:rFonts w:cs="Segoe UI"/>
          <w:spacing w:val="33"/>
        </w:rPr>
        <w:t xml:space="preserve"> </w:t>
      </w:r>
      <w:r w:rsidRPr="005A65CC">
        <w:rPr>
          <w:rFonts w:cs="Segoe UI"/>
          <w:i/>
        </w:rPr>
        <w:t>Statistik</w:t>
      </w:r>
      <w:r w:rsidRPr="005A65CC">
        <w:rPr>
          <w:rFonts w:cs="Segoe UI"/>
          <w:i/>
          <w:spacing w:val="36"/>
        </w:rPr>
        <w:t xml:space="preserve"> </w:t>
      </w:r>
      <w:r w:rsidRPr="005A65CC">
        <w:rPr>
          <w:rFonts w:cs="Segoe UI"/>
          <w:i/>
        </w:rPr>
        <w:t>nonparametrik</w:t>
      </w:r>
      <w:r w:rsidRPr="005A65CC">
        <w:rPr>
          <w:rFonts w:cs="Segoe UI"/>
          <w:i/>
          <w:spacing w:val="35"/>
        </w:rPr>
        <w:t xml:space="preserve"> </w:t>
      </w:r>
      <w:r w:rsidRPr="005A65CC">
        <w:rPr>
          <w:rFonts w:cs="Segoe UI"/>
          <w:i/>
        </w:rPr>
        <w:t>untuk</w:t>
      </w:r>
      <w:r w:rsidRPr="005A65CC">
        <w:rPr>
          <w:rFonts w:cs="Segoe UI"/>
          <w:i/>
          <w:spacing w:val="35"/>
        </w:rPr>
        <w:t xml:space="preserve"> </w:t>
      </w:r>
      <w:r w:rsidRPr="005A65CC">
        <w:rPr>
          <w:rFonts w:cs="Segoe UI"/>
          <w:i/>
        </w:rPr>
        <w:t>penelitiab</w:t>
      </w:r>
      <w:r w:rsidRPr="005A65CC">
        <w:rPr>
          <w:rFonts w:cs="Segoe UI"/>
          <w:i/>
          <w:spacing w:val="34"/>
        </w:rPr>
        <w:t xml:space="preserve"> </w:t>
      </w:r>
      <w:r w:rsidRPr="005A65CC">
        <w:rPr>
          <w:rFonts w:cs="Segoe UI"/>
          <w:i/>
        </w:rPr>
        <w:t>kuantitatif.</w:t>
      </w:r>
      <w:r w:rsidRPr="005A65CC">
        <w:rPr>
          <w:rFonts w:cs="Segoe UI"/>
          <w:i/>
          <w:spacing w:val="36"/>
        </w:rPr>
        <w:t xml:space="preserve"> </w:t>
      </w:r>
      <w:r w:rsidRPr="005A65CC">
        <w:rPr>
          <w:rFonts w:cs="Segoe UI"/>
        </w:rPr>
        <w:t xml:space="preserve">Bandung: </w:t>
      </w:r>
      <w:r w:rsidRPr="005A65CC">
        <w:rPr>
          <w:rFonts w:cs="Segoe UI"/>
          <w:spacing w:val="-2"/>
        </w:rPr>
        <w:t>Alfabeta</w:t>
      </w:r>
    </w:p>
    <w:p w14:paraId="23623EEE" w14:textId="77777777" w:rsidR="005A65CC" w:rsidRPr="005A65CC" w:rsidRDefault="00EA5A84" w:rsidP="005A65CC">
      <w:pPr>
        <w:pStyle w:val="BodyText"/>
        <w:spacing w:before="8" w:line="355" w:lineRule="auto"/>
        <w:ind w:left="709" w:right="698"/>
        <w:rPr>
          <w:rFonts w:ascii="Segoe UI" w:hAnsi="Segoe UI" w:cs="Segoe UI"/>
        </w:rPr>
      </w:pPr>
      <w:proofErr w:type="gramStart"/>
      <w:r w:rsidRPr="005A65CC">
        <w:rPr>
          <w:rFonts w:ascii="Segoe UI" w:hAnsi="Segoe UI" w:cs="Segoe UI"/>
        </w:rPr>
        <w:t xml:space="preserve">Supriyono.2000. </w:t>
      </w:r>
      <w:proofErr w:type="spellStart"/>
      <w:r w:rsidRPr="005A65CC">
        <w:rPr>
          <w:rFonts w:ascii="Segoe UI" w:hAnsi="Segoe UI" w:cs="Segoe UI"/>
        </w:rPr>
        <w:t>Sistem</w:t>
      </w:r>
      <w:proofErr w:type="spellEnd"/>
      <w:r w:rsidRPr="005A65CC">
        <w:rPr>
          <w:rFonts w:ascii="Segoe UI" w:hAnsi="Segoe UI" w:cs="Segoe UI"/>
        </w:rPr>
        <w:t xml:space="preserve"> </w:t>
      </w:r>
      <w:proofErr w:type="spellStart"/>
      <w:r w:rsidRPr="005A65CC">
        <w:rPr>
          <w:rFonts w:ascii="Segoe UI" w:hAnsi="Segoe UI" w:cs="Segoe UI"/>
        </w:rPr>
        <w:t>Pengendalian</w:t>
      </w:r>
      <w:proofErr w:type="spellEnd"/>
      <w:r w:rsidRPr="005A65CC">
        <w:rPr>
          <w:rFonts w:ascii="Segoe UI" w:hAnsi="Segoe UI" w:cs="Segoe UI"/>
        </w:rPr>
        <w:t xml:space="preserve"> </w:t>
      </w:r>
      <w:proofErr w:type="spellStart"/>
      <w:r w:rsidRPr="005A65CC">
        <w:rPr>
          <w:rFonts w:ascii="Segoe UI" w:hAnsi="Segoe UI" w:cs="Segoe UI"/>
        </w:rPr>
        <w:t>Manajemen</w:t>
      </w:r>
      <w:proofErr w:type="spellEnd"/>
      <w:r w:rsidRPr="005A65CC">
        <w:rPr>
          <w:rFonts w:ascii="Segoe UI" w:hAnsi="Segoe UI" w:cs="Segoe UI"/>
        </w:rPr>
        <w:t>.</w:t>
      </w:r>
      <w:proofErr w:type="gramEnd"/>
      <w:r w:rsidRPr="005A65CC">
        <w:rPr>
          <w:rFonts w:ascii="Segoe UI" w:hAnsi="Segoe UI" w:cs="Segoe UI"/>
        </w:rPr>
        <w:t xml:space="preserve"> Yogyakarta: BPFE. </w:t>
      </w:r>
    </w:p>
    <w:p w14:paraId="48B1E038" w14:textId="77777777" w:rsidR="005A65CC" w:rsidRPr="005A65CC" w:rsidRDefault="00EA5A84" w:rsidP="005A65CC">
      <w:pPr>
        <w:pStyle w:val="BodyText"/>
        <w:spacing w:before="8"/>
        <w:ind w:left="1418" w:right="698" w:hanging="709"/>
        <w:rPr>
          <w:rFonts w:ascii="Segoe UI" w:hAnsi="Segoe UI" w:cs="Segoe UI"/>
        </w:rPr>
      </w:pPr>
      <w:proofErr w:type="spellStart"/>
      <w:r w:rsidRPr="005A65CC">
        <w:rPr>
          <w:rFonts w:ascii="Segoe UI" w:hAnsi="Segoe UI" w:cs="Segoe UI"/>
        </w:rPr>
        <w:t>Tangkilisan</w:t>
      </w:r>
      <w:proofErr w:type="gramStart"/>
      <w:r w:rsidRPr="005A65CC">
        <w:rPr>
          <w:rFonts w:ascii="Segoe UI" w:hAnsi="Segoe UI" w:cs="Segoe UI"/>
        </w:rPr>
        <w:t>,Hassel</w:t>
      </w:r>
      <w:proofErr w:type="spellEnd"/>
      <w:proofErr w:type="gramEnd"/>
      <w:r w:rsidRPr="005A65CC">
        <w:rPr>
          <w:rFonts w:ascii="Segoe UI" w:hAnsi="Segoe UI" w:cs="Segoe UI"/>
          <w:spacing w:val="37"/>
        </w:rPr>
        <w:t xml:space="preserve"> </w:t>
      </w:r>
      <w:proofErr w:type="spellStart"/>
      <w:r w:rsidRPr="005A65CC">
        <w:rPr>
          <w:rFonts w:ascii="Segoe UI" w:hAnsi="Segoe UI" w:cs="Segoe UI"/>
        </w:rPr>
        <w:t>Nogi</w:t>
      </w:r>
      <w:proofErr w:type="spellEnd"/>
      <w:r w:rsidRPr="005A65CC">
        <w:rPr>
          <w:rFonts w:ascii="Segoe UI" w:hAnsi="Segoe UI" w:cs="Segoe UI"/>
          <w:spacing w:val="34"/>
        </w:rPr>
        <w:t xml:space="preserve"> </w:t>
      </w:r>
      <w:r w:rsidRPr="005A65CC">
        <w:rPr>
          <w:rFonts w:ascii="Segoe UI" w:hAnsi="Segoe UI" w:cs="Segoe UI"/>
        </w:rPr>
        <w:t>S.2005.</w:t>
      </w:r>
      <w:r w:rsidRPr="005A65CC">
        <w:rPr>
          <w:rFonts w:ascii="Segoe UI" w:hAnsi="Segoe UI" w:cs="Segoe UI"/>
          <w:spacing w:val="33"/>
        </w:rPr>
        <w:t xml:space="preserve"> </w:t>
      </w:r>
      <w:proofErr w:type="spellStart"/>
      <w:r w:rsidRPr="005A65CC">
        <w:rPr>
          <w:rFonts w:ascii="Segoe UI" w:hAnsi="Segoe UI" w:cs="Segoe UI"/>
        </w:rPr>
        <w:t>Manajemen</w:t>
      </w:r>
      <w:proofErr w:type="spellEnd"/>
      <w:r w:rsidRPr="005A65CC">
        <w:rPr>
          <w:rFonts w:ascii="Segoe UI" w:hAnsi="Segoe UI" w:cs="Segoe UI"/>
          <w:spacing w:val="34"/>
        </w:rPr>
        <w:t xml:space="preserve"> </w:t>
      </w:r>
      <w:proofErr w:type="spellStart"/>
      <w:r w:rsidRPr="005A65CC">
        <w:rPr>
          <w:rFonts w:ascii="Segoe UI" w:hAnsi="Segoe UI" w:cs="Segoe UI"/>
        </w:rPr>
        <w:t>Publik</w:t>
      </w:r>
      <w:proofErr w:type="spellEnd"/>
      <w:r w:rsidRPr="005A65CC">
        <w:rPr>
          <w:rFonts w:ascii="Segoe UI" w:hAnsi="Segoe UI" w:cs="Segoe UI"/>
        </w:rPr>
        <w:t>.</w:t>
      </w:r>
      <w:r w:rsidRPr="005A65CC">
        <w:rPr>
          <w:rFonts w:ascii="Segoe UI" w:hAnsi="Segoe UI" w:cs="Segoe UI"/>
          <w:spacing w:val="34"/>
        </w:rPr>
        <w:t xml:space="preserve"> </w:t>
      </w:r>
      <w:r w:rsidRPr="005A65CC">
        <w:rPr>
          <w:rFonts w:ascii="Segoe UI" w:hAnsi="Segoe UI" w:cs="Segoe UI"/>
        </w:rPr>
        <w:t>PT.</w:t>
      </w:r>
      <w:r w:rsidRPr="005A65CC">
        <w:rPr>
          <w:rFonts w:ascii="Segoe UI" w:hAnsi="Segoe UI" w:cs="Segoe UI"/>
          <w:spacing w:val="33"/>
        </w:rPr>
        <w:t xml:space="preserve"> </w:t>
      </w:r>
      <w:proofErr w:type="spellStart"/>
      <w:r w:rsidRPr="005A65CC">
        <w:rPr>
          <w:rFonts w:ascii="Segoe UI" w:hAnsi="Segoe UI" w:cs="Segoe UI"/>
        </w:rPr>
        <w:t>Gramedia</w:t>
      </w:r>
      <w:proofErr w:type="spellEnd"/>
      <w:r w:rsidRPr="005A65CC">
        <w:rPr>
          <w:rFonts w:ascii="Segoe UI" w:hAnsi="Segoe UI" w:cs="Segoe UI"/>
          <w:spacing w:val="36"/>
        </w:rPr>
        <w:t xml:space="preserve"> </w:t>
      </w:r>
      <w:proofErr w:type="spellStart"/>
      <w:r w:rsidRPr="005A65CC">
        <w:rPr>
          <w:rFonts w:ascii="Segoe UI" w:hAnsi="Segoe UI" w:cs="Segoe UI"/>
        </w:rPr>
        <w:t>Widiasarana</w:t>
      </w:r>
      <w:proofErr w:type="spellEnd"/>
    </w:p>
    <w:p w14:paraId="3B03248F" w14:textId="6AF39D95" w:rsidR="0079633F" w:rsidRPr="005A65CC" w:rsidRDefault="00EA5A84" w:rsidP="005A65CC">
      <w:pPr>
        <w:pStyle w:val="BodyText"/>
        <w:spacing w:before="8"/>
        <w:ind w:left="1418" w:right="698"/>
        <w:rPr>
          <w:rFonts w:ascii="Segoe UI" w:hAnsi="Segoe UI" w:cs="Segoe UI"/>
        </w:rPr>
      </w:pPr>
      <w:r w:rsidRPr="005A65CC">
        <w:rPr>
          <w:rFonts w:ascii="Segoe UI" w:hAnsi="Segoe UI" w:cs="Segoe UI"/>
        </w:rPr>
        <w:t>Indonesia:</w:t>
      </w:r>
      <w:r w:rsidRPr="005A65CC">
        <w:rPr>
          <w:rFonts w:ascii="Segoe UI" w:hAnsi="Segoe UI" w:cs="Segoe UI"/>
          <w:spacing w:val="-6"/>
        </w:rPr>
        <w:t xml:space="preserve"> </w:t>
      </w:r>
      <w:r w:rsidRPr="005A65CC">
        <w:rPr>
          <w:rFonts w:ascii="Segoe UI" w:hAnsi="Segoe UI" w:cs="Segoe UI"/>
          <w:spacing w:val="-2"/>
        </w:rPr>
        <w:t>Jakarta.</w:t>
      </w:r>
    </w:p>
    <w:sectPr w:rsidR="0079633F" w:rsidRPr="005A65CC"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F5A0F" w14:textId="77777777" w:rsidR="006E2961" w:rsidRDefault="006E2961" w:rsidP="009B0AF6">
      <w:pPr>
        <w:spacing w:after="0" w:line="240" w:lineRule="auto"/>
      </w:pPr>
      <w:r>
        <w:separator/>
      </w:r>
    </w:p>
  </w:endnote>
  <w:endnote w:type="continuationSeparator" w:id="0">
    <w:p w14:paraId="018179EC" w14:textId="77777777" w:rsidR="006E2961" w:rsidRDefault="006E2961"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68448"/>
      <w:docPartObj>
        <w:docPartGallery w:val="Page Numbers (Bottom of Page)"/>
        <w:docPartUnique/>
      </w:docPartObj>
    </w:sdtPr>
    <w:sdtEndPr>
      <w:rPr>
        <w:rFonts w:cs="Segoe UI"/>
        <w:noProof/>
        <w:sz w:val="20"/>
        <w:szCs w:val="20"/>
      </w:rPr>
    </w:sdtEndPr>
    <w:sdtContent>
      <w:p w14:paraId="377CDAE4" w14:textId="2CC26036" w:rsidR="006E2961" w:rsidRPr="00950641" w:rsidRDefault="006E2961" w:rsidP="001538AE">
        <w:pPr>
          <w:pStyle w:val="Footer"/>
          <w:tabs>
            <w:tab w:val="clear" w:pos="4513"/>
            <w:tab w:val="center" w:pos="709"/>
          </w:tabs>
          <w:rPr>
            <w:rFonts w:cs="Segoe UI"/>
            <w:noProof/>
            <w:sz w:val="20"/>
            <w:szCs w:val="20"/>
            <w:lang w:val="fi-FI"/>
          </w:rPr>
        </w:pPr>
        <w:r>
          <w:rPr>
            <w:rFonts w:cs="Segoe UI"/>
            <w:noProof/>
            <w:sz w:val="20"/>
            <w:szCs w:val="20"/>
            <w:lang w:val="en-US"/>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Pr="003243EB">
          <w:rPr>
            <w:rFonts w:cs="Segoe UI"/>
            <w:sz w:val="20"/>
            <w:szCs w:val="20"/>
          </w:rPr>
          <w:fldChar w:fldCharType="begin"/>
        </w:r>
        <w:r w:rsidRPr="003243EB">
          <w:rPr>
            <w:rFonts w:cs="Segoe UI"/>
            <w:sz w:val="20"/>
            <w:szCs w:val="20"/>
          </w:rPr>
          <w:instrText xml:space="preserve"> PAGE   \* MERGEFORMAT </w:instrText>
        </w:r>
        <w:r w:rsidRPr="003243EB">
          <w:rPr>
            <w:rFonts w:cs="Segoe UI"/>
            <w:sz w:val="20"/>
            <w:szCs w:val="20"/>
          </w:rPr>
          <w:fldChar w:fldCharType="separate"/>
        </w:r>
        <w:r w:rsidR="005A65CC">
          <w:rPr>
            <w:rFonts w:cs="Segoe UI"/>
            <w:noProof/>
            <w:sz w:val="20"/>
            <w:szCs w:val="20"/>
          </w:rPr>
          <w:t>6</w:t>
        </w:r>
        <w:r w:rsidRPr="003243EB">
          <w:rPr>
            <w:rFonts w:cs="Segoe UI"/>
            <w:noProof/>
            <w:sz w:val="20"/>
            <w:szCs w:val="20"/>
          </w:rPr>
          <w:fldChar w:fldCharType="end"/>
        </w:r>
        <w:r w:rsidRPr="003243EB">
          <w:rPr>
            <w:rFonts w:cs="Segoe UI"/>
            <w:noProof/>
            <w:sz w:val="20"/>
            <w:szCs w:val="20"/>
          </w:rPr>
          <w:tab/>
        </w:r>
        <w:r w:rsidRPr="003243EB">
          <w:rPr>
            <w:rFonts w:cs="Segoe UI"/>
            <w:noProof/>
            <w:sz w:val="20"/>
            <w:szCs w:val="20"/>
          </w:rPr>
          <w:tab/>
        </w:r>
        <w:r w:rsidRPr="00950641">
          <w:rPr>
            <w:rFonts w:cs="Segoe UI"/>
            <w:noProof/>
            <w:sz w:val="18"/>
            <w:szCs w:val="18"/>
            <w:lang w:val="fi-FI"/>
          </w:rPr>
          <w:t>Penulis Satu1, Penulis Dua2, Penulis Tiga3*</w:t>
        </w:r>
      </w:p>
      <w:p w14:paraId="0CF919DE" w14:textId="5F133840" w:rsidR="006E2961" w:rsidRPr="003243EB" w:rsidRDefault="006E2961"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t xml:space="preserve">   </w:t>
        </w:r>
        <w:r w:rsidRPr="003243EB">
          <w:rPr>
            <w:rFonts w:cs="Segoe UI"/>
            <w:noProof/>
            <w:sz w:val="20"/>
            <w:szCs w:val="20"/>
          </w:rPr>
          <w:t xml:space="preserve">Vol. </w:t>
        </w:r>
        <w:r>
          <w:rPr>
            <w:rFonts w:cs="Segoe UI"/>
            <w:noProof/>
            <w:sz w:val="20"/>
            <w:szCs w:val="20"/>
            <w:lang w:val="en-US"/>
          </w:rPr>
          <w:t>XX</w:t>
        </w:r>
        <w:r w:rsidRPr="003243EB">
          <w:rPr>
            <w:rFonts w:cs="Segoe UI"/>
            <w:noProof/>
            <w:sz w:val="20"/>
            <w:szCs w:val="20"/>
          </w:rPr>
          <w:t xml:space="preserve"> No. </w:t>
        </w:r>
        <w:r>
          <w:rPr>
            <w:rFonts w:cs="Segoe UI"/>
            <w:noProof/>
            <w:sz w:val="20"/>
            <w:szCs w:val="20"/>
            <w:lang w:val="en-US"/>
          </w:rPr>
          <w:t>XX</w:t>
        </w:r>
        <w:r w:rsidRPr="003243EB">
          <w:rPr>
            <w:rFonts w:cs="Segoe UI"/>
            <w:noProof/>
            <w:sz w:val="20"/>
            <w:szCs w:val="20"/>
          </w:rPr>
          <w:t xml:space="preserve"> </w:t>
        </w:r>
        <w:r>
          <w:rPr>
            <w:rFonts w:cs="Segoe UI"/>
            <w:noProof/>
            <w:sz w:val="20"/>
            <w:szCs w:val="20"/>
            <w:lang w:val="en-US"/>
          </w:rPr>
          <w:t>Month</w:t>
        </w:r>
        <w:r w:rsidRPr="003243EB">
          <w:rPr>
            <w:rFonts w:cs="Segoe UI"/>
            <w:noProof/>
            <w:sz w:val="20"/>
            <w:szCs w:val="20"/>
          </w:rPr>
          <w:t xml:space="preserve"> </w:t>
        </w:r>
        <w:r>
          <w:rPr>
            <w:rFonts w:cs="Segoe UI"/>
            <w:noProof/>
            <w:sz w:val="20"/>
            <w:szCs w:val="20"/>
            <w:lang w:val="en-US"/>
          </w:rPr>
          <w:t>XXXX</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F0FEE" w14:textId="77777777" w:rsidR="006E2961" w:rsidRDefault="006E2961" w:rsidP="009B0AF6">
      <w:pPr>
        <w:spacing w:after="0" w:line="240" w:lineRule="auto"/>
      </w:pPr>
      <w:r>
        <w:separator/>
      </w:r>
    </w:p>
  </w:footnote>
  <w:footnote w:type="continuationSeparator" w:id="0">
    <w:p w14:paraId="15167E39" w14:textId="77777777" w:rsidR="006E2961" w:rsidRDefault="006E2961" w:rsidP="009B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C4B0" w14:textId="7C2A82EB" w:rsidR="006E2961" w:rsidRPr="00BF597D" w:rsidRDefault="006E2961" w:rsidP="00471F0C">
    <w:pPr>
      <w:pStyle w:val="Header"/>
      <w:tabs>
        <w:tab w:val="clear" w:pos="4513"/>
        <w:tab w:val="center" w:pos="4253"/>
      </w:tabs>
      <w:rPr>
        <w:rFonts w:cs="Segoe UI"/>
        <w:sz w:val="20"/>
      </w:rPr>
    </w:pPr>
    <w:r>
      <w:rPr>
        <w:rFonts w:eastAsia="Times New Roman" w:cs="Segoe UI"/>
        <w:noProof/>
        <w:lang w:val="en-US"/>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US"/>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0257B" w14:textId="40673AD6" w:rsidR="006E2961" w:rsidRDefault="006E2961">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nsid w:val="0C9C5EDC"/>
    <w:multiLevelType w:val="hybridMultilevel"/>
    <w:tmpl w:val="FFFFFFFF"/>
    <w:lvl w:ilvl="0" w:tplc="CE4017CC">
      <w:start w:val="1"/>
      <w:numFmt w:val="decimal"/>
      <w:lvlText w:val="%1."/>
      <w:lvlJc w:val="left"/>
      <w:pPr>
        <w:ind w:left="954" w:hanging="241"/>
        <w:jc w:val="left"/>
      </w:pPr>
      <w:rPr>
        <w:rFonts w:ascii="Times New Roman" w:eastAsia="Times New Roman" w:hAnsi="Times New Roman" w:cs="Times New Roman" w:hint="default"/>
        <w:b w:val="0"/>
        <w:bCs w:val="0"/>
        <w:i w:val="0"/>
        <w:iCs w:val="0"/>
        <w:spacing w:val="0"/>
        <w:w w:val="88"/>
        <w:sz w:val="24"/>
        <w:szCs w:val="24"/>
        <w:u w:val="dotted" w:color="000000"/>
        <w:lang w:eastAsia="en-US" w:bidi="ar-SA"/>
      </w:rPr>
    </w:lvl>
    <w:lvl w:ilvl="1" w:tplc="651449C8">
      <w:start w:val="1"/>
      <w:numFmt w:val="decimal"/>
      <w:lvlText w:val="%2."/>
      <w:lvlJc w:val="left"/>
      <w:pPr>
        <w:ind w:left="953" w:hanging="240"/>
        <w:jc w:val="left"/>
      </w:pPr>
      <w:rPr>
        <w:rFonts w:ascii="Times New Roman" w:eastAsia="Times New Roman" w:hAnsi="Times New Roman" w:cs="Times New Roman" w:hint="default"/>
        <w:b w:val="0"/>
        <w:bCs w:val="0"/>
        <w:i w:val="0"/>
        <w:iCs w:val="0"/>
        <w:spacing w:val="0"/>
        <w:w w:val="88"/>
        <w:sz w:val="24"/>
        <w:szCs w:val="24"/>
        <w:u w:val="dotted" w:color="000000"/>
        <w:lang w:eastAsia="en-US" w:bidi="ar-SA"/>
      </w:rPr>
    </w:lvl>
    <w:lvl w:ilvl="2" w:tplc="EE0C0928">
      <w:numFmt w:val="bullet"/>
      <w:lvlText w:val="•"/>
      <w:lvlJc w:val="left"/>
      <w:pPr>
        <w:ind w:left="2457" w:hanging="240"/>
      </w:pPr>
      <w:rPr>
        <w:rFonts w:hint="default"/>
        <w:lang w:eastAsia="en-US" w:bidi="ar-SA"/>
      </w:rPr>
    </w:lvl>
    <w:lvl w:ilvl="3" w:tplc="AFDAB62E">
      <w:numFmt w:val="bullet"/>
      <w:lvlText w:val="•"/>
      <w:lvlJc w:val="left"/>
      <w:pPr>
        <w:ind w:left="3205" w:hanging="240"/>
      </w:pPr>
      <w:rPr>
        <w:rFonts w:hint="default"/>
        <w:lang w:eastAsia="en-US" w:bidi="ar-SA"/>
      </w:rPr>
    </w:lvl>
    <w:lvl w:ilvl="4" w:tplc="A9D4B692">
      <w:numFmt w:val="bullet"/>
      <w:lvlText w:val="•"/>
      <w:lvlJc w:val="left"/>
      <w:pPr>
        <w:ind w:left="3954" w:hanging="240"/>
      </w:pPr>
      <w:rPr>
        <w:rFonts w:hint="default"/>
        <w:lang w:eastAsia="en-US" w:bidi="ar-SA"/>
      </w:rPr>
    </w:lvl>
    <w:lvl w:ilvl="5" w:tplc="7BB2F474">
      <w:numFmt w:val="bullet"/>
      <w:lvlText w:val="•"/>
      <w:lvlJc w:val="left"/>
      <w:pPr>
        <w:ind w:left="4702" w:hanging="240"/>
      </w:pPr>
      <w:rPr>
        <w:rFonts w:hint="default"/>
        <w:lang w:eastAsia="en-US" w:bidi="ar-SA"/>
      </w:rPr>
    </w:lvl>
    <w:lvl w:ilvl="6" w:tplc="96B294F2">
      <w:numFmt w:val="bullet"/>
      <w:lvlText w:val="•"/>
      <w:lvlJc w:val="left"/>
      <w:pPr>
        <w:ind w:left="5451" w:hanging="240"/>
      </w:pPr>
      <w:rPr>
        <w:rFonts w:hint="default"/>
        <w:lang w:eastAsia="en-US" w:bidi="ar-SA"/>
      </w:rPr>
    </w:lvl>
    <w:lvl w:ilvl="7" w:tplc="806ACE08">
      <w:numFmt w:val="bullet"/>
      <w:lvlText w:val="•"/>
      <w:lvlJc w:val="left"/>
      <w:pPr>
        <w:ind w:left="6199" w:hanging="240"/>
      </w:pPr>
      <w:rPr>
        <w:rFonts w:hint="default"/>
        <w:lang w:eastAsia="en-US" w:bidi="ar-SA"/>
      </w:rPr>
    </w:lvl>
    <w:lvl w:ilvl="8" w:tplc="A2E00228">
      <w:numFmt w:val="bullet"/>
      <w:lvlText w:val="•"/>
      <w:lvlJc w:val="left"/>
      <w:pPr>
        <w:ind w:left="6948" w:hanging="240"/>
      </w:pPr>
      <w:rPr>
        <w:rFonts w:hint="default"/>
        <w:lang w:eastAsia="en-US" w:bidi="ar-SA"/>
      </w:rPr>
    </w:lvl>
  </w:abstractNum>
  <w:abstractNum w:abstractNumId="2">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74121F1B"/>
    <w:multiLevelType w:val="hybridMultilevel"/>
    <w:tmpl w:val="26CA7F2E"/>
    <w:lvl w:ilvl="0" w:tplc="4DF4DA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4"/>
  </w:num>
  <w:num w:numId="2">
    <w:abstractNumId w:val="5"/>
  </w:num>
  <w:num w:numId="3">
    <w:abstractNumId w:val="3"/>
  </w:num>
  <w:num w:numId="4">
    <w:abstractNumId w:val="0"/>
  </w:num>
  <w:num w:numId="5">
    <w:abstractNumId w:val="2"/>
  </w:num>
  <w:num w:numId="6">
    <w:abstractNumId w:val="6"/>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143A7"/>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3F21C3"/>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A65CC"/>
    <w:rsid w:val="005B7859"/>
    <w:rsid w:val="005C6A72"/>
    <w:rsid w:val="005D710E"/>
    <w:rsid w:val="005E1485"/>
    <w:rsid w:val="00613274"/>
    <w:rsid w:val="006269EE"/>
    <w:rsid w:val="00633241"/>
    <w:rsid w:val="006624A4"/>
    <w:rsid w:val="006658E1"/>
    <w:rsid w:val="00676A1B"/>
    <w:rsid w:val="006B66BB"/>
    <w:rsid w:val="006E2961"/>
    <w:rsid w:val="006F0069"/>
    <w:rsid w:val="006F20C0"/>
    <w:rsid w:val="007036A1"/>
    <w:rsid w:val="0071791D"/>
    <w:rsid w:val="00732CD5"/>
    <w:rsid w:val="00746981"/>
    <w:rsid w:val="00766BA2"/>
    <w:rsid w:val="007677D4"/>
    <w:rsid w:val="00781E21"/>
    <w:rsid w:val="00786671"/>
    <w:rsid w:val="00791DA9"/>
    <w:rsid w:val="007921CE"/>
    <w:rsid w:val="0079299B"/>
    <w:rsid w:val="0079633F"/>
    <w:rsid w:val="007A5163"/>
    <w:rsid w:val="007B39CF"/>
    <w:rsid w:val="007C0C23"/>
    <w:rsid w:val="007E21D6"/>
    <w:rsid w:val="007F4435"/>
    <w:rsid w:val="00815958"/>
    <w:rsid w:val="008220DF"/>
    <w:rsid w:val="0082505A"/>
    <w:rsid w:val="00846F89"/>
    <w:rsid w:val="00866359"/>
    <w:rsid w:val="00880508"/>
    <w:rsid w:val="00886EB8"/>
    <w:rsid w:val="00891C46"/>
    <w:rsid w:val="008A53F7"/>
    <w:rsid w:val="008B13FE"/>
    <w:rsid w:val="008C5077"/>
    <w:rsid w:val="00935A9E"/>
    <w:rsid w:val="00942C5B"/>
    <w:rsid w:val="00950641"/>
    <w:rsid w:val="00955050"/>
    <w:rsid w:val="00985560"/>
    <w:rsid w:val="00992BA8"/>
    <w:rsid w:val="009A7FF4"/>
    <w:rsid w:val="009B0AF6"/>
    <w:rsid w:val="009B21E3"/>
    <w:rsid w:val="009D47EA"/>
    <w:rsid w:val="00A00056"/>
    <w:rsid w:val="00A13C32"/>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2F49"/>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63338"/>
    <w:rsid w:val="00D805CE"/>
    <w:rsid w:val="00D81C23"/>
    <w:rsid w:val="00D84105"/>
    <w:rsid w:val="00D85C13"/>
    <w:rsid w:val="00D8693F"/>
    <w:rsid w:val="00D9104A"/>
    <w:rsid w:val="00D95354"/>
    <w:rsid w:val="00DA181C"/>
    <w:rsid w:val="00DC346D"/>
    <w:rsid w:val="00DC7B88"/>
    <w:rsid w:val="00DD211D"/>
    <w:rsid w:val="00DD753D"/>
    <w:rsid w:val="00DE2320"/>
    <w:rsid w:val="00E02EE7"/>
    <w:rsid w:val="00E05BB1"/>
    <w:rsid w:val="00E109A4"/>
    <w:rsid w:val="00E31EA4"/>
    <w:rsid w:val="00E3722F"/>
    <w:rsid w:val="00E37C1B"/>
    <w:rsid w:val="00E538A0"/>
    <w:rsid w:val="00E854CC"/>
    <w:rsid w:val="00E910D9"/>
    <w:rsid w:val="00EA5A84"/>
    <w:rsid w:val="00EA7010"/>
    <w:rsid w:val="00EA7E75"/>
    <w:rsid w:val="00EB308B"/>
    <w:rsid w:val="00ED73C9"/>
    <w:rsid w:val="00EF065F"/>
    <w:rsid w:val="00EF2199"/>
    <w:rsid w:val="00EF36C2"/>
    <w:rsid w:val="00F47AF5"/>
    <w:rsid w:val="00F61991"/>
    <w:rsid w:val="00F72FC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qFormat/>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34"/>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table" w:customStyle="1" w:styleId="TableNormal1">
    <w:name w:val="Table Normal1"/>
    <w:uiPriority w:val="2"/>
    <w:semiHidden/>
    <w:unhideWhenUsed/>
    <w:qFormat/>
    <w:rsid w:val="006B66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B66BB"/>
    <w:pPr>
      <w:widowControl w:val="0"/>
      <w:autoSpaceDE w:val="0"/>
      <w:autoSpaceDN w:val="0"/>
      <w:spacing w:after="0" w:line="240" w:lineRule="auto"/>
      <w:jc w:val="left"/>
    </w:pPr>
    <w:rPr>
      <w:rFonts w:ascii="Times New Roman" w:eastAsia="Times New Roman" w:hAnsi="Times New Roman" w:cs="Times New Roman"/>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qFormat/>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34"/>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table" w:customStyle="1" w:styleId="TableNormal1">
    <w:name w:val="Table Normal1"/>
    <w:uiPriority w:val="2"/>
    <w:semiHidden/>
    <w:unhideWhenUsed/>
    <w:qFormat/>
    <w:rsid w:val="006B66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B66BB"/>
    <w:pPr>
      <w:widowControl w:val="0"/>
      <w:autoSpaceDE w:val="0"/>
      <w:autoSpaceDN w:val="0"/>
      <w:spacing w:after="0" w:line="240" w:lineRule="auto"/>
      <w:jc w:val="left"/>
    </w:pPr>
    <w:rPr>
      <w:rFonts w:ascii="Times New Roman" w:eastAsia="Times New Roman" w:hAnsi="Times New Roman" w:cs="Times New Roman"/>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insrililis900@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AD5D0-9922-42CB-9B12-B0953367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7</Pages>
  <Words>2376</Words>
  <Characters>13547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11</cp:revision>
  <cp:lastPrinted>2023-04-17T18:59:00Z</cp:lastPrinted>
  <dcterms:created xsi:type="dcterms:W3CDTF">2026-01-24T05:16:00Z</dcterms:created>
  <dcterms:modified xsi:type="dcterms:W3CDTF">2026-08-14T04:15:00Z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