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sidRPr="003A4408">
        <w:rPr>
          <w:rFonts w:cs="Segoe UI"/>
          <w:b/>
          <w:bCs/>
          <w:sz w:val="30"/>
          <w:szCs w:val="30"/>
          <w:lang w:val="id"/>
        </w:rPr>
        <w:t>Judul Artikel (Segoe UI 1</w:t>
      </w:r>
      <w:r w:rsidR="003A4408">
        <w:rPr>
          <w:rFonts w:cs="Segoe UI"/>
          <w:b/>
          <w:bCs/>
          <w:sz w:val="30"/>
          <w:szCs w:val="30"/>
          <w:lang w:val="id"/>
        </w:rPr>
        <w:t>5</w:t>
      </w:r>
      <w:r w:rsidRPr="003A4408">
        <w:rPr>
          <w:rFonts w:cs="Segoe UI"/>
          <w:b/>
          <w:bCs/>
          <w:sz w:val="30"/>
          <w:szCs w:val="30"/>
          <w:lang w:val="id"/>
        </w:rPr>
        <w:t xml:space="preserve"> pt) Judul Tidak Melebihi 15 Kata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Penulis Satu1</w:t>
      </w:r>
      <w:r w:rsidR="006F20C0" w:rsidRPr="00886EB8">
        <w:rPr>
          <w:rFonts w:cs="Segoe UI"/>
          <w:b/>
          <w:bCs/>
          <w:sz w:val="24"/>
          <w:szCs w:val="24"/>
          <w:lang w:val="fi-FI"/>
        </w:rPr>
        <w:t>*</w:t>
      </w:r>
      <w:r w:rsidRPr="00886EB8">
        <w:rPr>
          <w:rFonts w:cs="Segoe UI"/>
          <w:b/>
          <w:bCs/>
          <w:sz w:val="24"/>
          <w:szCs w:val="24"/>
          <w:lang w:val="fi-FI"/>
        </w:rPr>
        <w:t>, Penulis Dua2, Penulis Tiga3</w:t>
      </w:r>
    </w:p>
    <w:p w14:paraId="408EDE2B" w14:textId="640F5D4D" w:rsidR="00AC334E" w:rsidRDefault="001E0508" w:rsidP="00241D17">
      <w:pPr>
        <w:tabs>
          <w:tab w:val="right" w:pos="9026"/>
        </w:tabs>
        <w:spacing w:after="0" w:line="240" w:lineRule="auto"/>
        <w:rPr>
          <w:rFonts w:cs="Segoe UI"/>
          <w:sz w:val="20"/>
          <w:szCs w:val="20"/>
          <w:lang w:val="fi-FI"/>
        </w:rPr>
      </w:pPr>
      <w:r w:rsidRPr="007677D4">
        <w:rPr>
          <w:rFonts w:cs="Segoe UI"/>
          <w:sz w:val="20"/>
          <w:szCs w:val="20"/>
          <w:vertAlign w:val="superscript"/>
          <w:lang w:val="fi-FI"/>
        </w:rPr>
        <w:t>1</w:t>
      </w:r>
      <w:r w:rsidRPr="007677D4">
        <w:rPr>
          <w:rFonts w:cs="Segoe UI"/>
          <w:sz w:val="20"/>
          <w:szCs w:val="20"/>
          <w:lang w:val="fi-FI"/>
        </w:rPr>
        <w:t xml:space="preserve"> </w:t>
      </w:r>
      <w:r w:rsidR="006F20C0" w:rsidRPr="007677D4">
        <w:rPr>
          <w:rFonts w:cs="Segoe UI"/>
          <w:sz w:val="20"/>
          <w:szCs w:val="20"/>
          <w:lang w:val="fi-FI"/>
        </w:rPr>
        <w:t>Afiliasi Penulis, Kota, Negara</w:t>
      </w:r>
    </w:p>
    <w:p w14:paraId="296E9614" w14:textId="6F5FEEED" w:rsidR="007677D4" w:rsidRPr="007677D4" w:rsidRDefault="007677D4" w:rsidP="00241D17">
      <w:pPr>
        <w:tabs>
          <w:tab w:val="right" w:pos="9026"/>
        </w:tabs>
        <w:spacing w:after="0" w:line="240" w:lineRule="auto"/>
        <w:rPr>
          <w:rFonts w:cs="Segoe UI"/>
          <w:sz w:val="20"/>
          <w:szCs w:val="20"/>
          <w:lang w:val="fi-FI"/>
        </w:rPr>
      </w:pPr>
      <w:r>
        <w:rPr>
          <w:rFonts w:cs="Segoe UI"/>
          <w:sz w:val="20"/>
          <w:szCs w:val="20"/>
          <w:vertAlign w:val="superscript"/>
          <w:lang w:val="fi-FI"/>
        </w:rPr>
        <w:t>2,3</w:t>
      </w:r>
      <w:r w:rsidRPr="007677D4">
        <w:rPr>
          <w:rFonts w:cs="Segoe UI"/>
          <w:sz w:val="20"/>
          <w:szCs w:val="20"/>
          <w:lang w:val="fi-FI"/>
        </w:rPr>
        <w:t xml:space="preserve"> Afiliasi Penulis, Kota, Negara</w:t>
      </w:r>
      <w:r>
        <w:rPr>
          <w:rFonts w:cs="Segoe UI"/>
          <w:sz w:val="20"/>
          <w:szCs w:val="20"/>
          <w:lang w:val="fi-FI"/>
        </w:rPr>
        <w:t xml:space="preserve"> (Jika berasal dari afiliasi yang sama)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sidRPr="007677D4">
          <w:rPr>
            <w:rStyle w:val="Hyperlink"/>
            <w:rFonts w:cs="Segoe UI"/>
            <w:i/>
            <w:sz w:val="18"/>
            <w:szCs w:val="18"/>
            <w:lang w:val="fi-FI"/>
          </w:rPr>
          <w:t>korespondensi@email.com</w:t>
        </w:r>
      </w:hyperlink>
      <w:r w:rsidR="001E0508" w:rsidRPr="007677D4">
        <w:rPr>
          <w:rFonts w:cs="Segoe UI"/>
          <w:i/>
          <w:sz w:val="18"/>
          <w:szCs w:val="18"/>
          <w:lang w:val="fi-FI"/>
        </w:rPr>
        <w:t xml:space="preserve"> </w:t>
      </w:r>
      <w:r w:rsidR="001E0508" w:rsidRPr="007677D4">
        <w:rPr>
          <w:rFonts w:cs="Segoe UI"/>
          <w:i/>
          <w:sz w:val="18"/>
          <w:szCs w:val="18"/>
          <w:lang w:val="en-US"/>
        </w:rPr>
        <w:t>(Korespondensi)</w:t>
      </w:r>
      <w:r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Include 5 – 6 keywords or phrases, keywords are separated by a comma</w:t>
            </w:r>
            <w:r w:rsidR="00332E82">
              <w:rPr>
                <w:rFonts w:eastAsia="Times New Roman" w:cs="Segoe UI"/>
                <w:i/>
                <w:iCs/>
                <w:color w:val="181717"/>
                <w:sz w:val="20"/>
                <w:szCs w:val="20"/>
                <w:lang w:val="en-US"/>
              </w:rPr>
              <w:t xml:space="preserve"> (,).</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Letakkan 5 – 6 kata kunci Anda di sini, kata kunci dipisahkan dengan koma.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332E82" w:rsidRPr="00332E82">
              <w:rPr>
                <w:rFonts w:cs="Segoe UI"/>
                <w:i/>
                <w:iCs/>
                <w:color w:val="000000"/>
                <w:sz w:val="20"/>
                <w:szCs w:val="20"/>
                <w:shd w:val="clear" w:color="auto" w:fill="FFFFFF"/>
              </w:rPr>
              <w:t xml:space="preserve">The abstract is written in English. Each abstract must not exceed 200 words. The abstract should contain the subject matter, a concise summary, and the conclusions of the article, making it an important document for information systems. The abstract should be written using </w:t>
            </w:r>
            <w:r w:rsidR="00332E82" w:rsidRPr="00332E82">
              <w:rPr>
                <w:rFonts w:cs="Segoe UI"/>
                <w:b/>
                <w:bCs/>
                <w:i/>
                <w:iCs/>
                <w:color w:val="000000"/>
                <w:sz w:val="20"/>
                <w:szCs w:val="20"/>
                <w:shd w:val="clear" w:color="auto" w:fill="FFFFFF"/>
              </w:rPr>
              <w:t>Segoe UI</w:t>
            </w:r>
            <w:r w:rsidR="00332E82" w:rsidRPr="00332E82">
              <w:rPr>
                <w:rFonts w:cs="Segoe UI"/>
                <w:i/>
                <w:iCs/>
                <w:color w:val="000000"/>
                <w:sz w:val="20"/>
                <w:szCs w:val="20"/>
                <w:shd w:val="clear" w:color="auto" w:fill="FFFFFF"/>
              </w:rPr>
              <w:t xml:space="preserve"> font, size 10, italicized, and single-spaced.</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332E82" w:rsidRPr="00332E82">
              <w:rPr>
                <w:rFonts w:cs="Segoe UI"/>
                <w:color w:val="000000"/>
                <w:sz w:val="20"/>
                <w:szCs w:val="20"/>
                <w:shd w:val="clear" w:color="auto" w:fill="FFFFFF"/>
              </w:rPr>
              <w:t xml:space="preserve">Abstrak ditulis dalam Bahasa Indonesia. Setiap abstrak tidak boleh lebih dari 200 kata. Isi abstrak adalah subyek dan ringkasan serta kesimpulan artikel sehingga menjadi dokumen penting untuk sistem informasi. Abstrak ditulis menggunakan Font </w:t>
            </w:r>
            <w:r w:rsidR="00332E82" w:rsidRPr="00886EB8">
              <w:rPr>
                <w:rFonts w:cs="Segoe UI"/>
                <w:b/>
                <w:bCs/>
                <w:color w:val="000000"/>
                <w:sz w:val="20"/>
                <w:szCs w:val="20"/>
                <w:shd w:val="clear" w:color="auto" w:fill="FFFFFF"/>
              </w:rPr>
              <w:t xml:space="preserve">Segoe </w:t>
            </w:r>
            <w:r w:rsidR="00886EB8">
              <w:rPr>
                <w:rFonts w:cs="Segoe UI"/>
                <w:b/>
                <w:bCs/>
                <w:color w:val="000000"/>
                <w:sz w:val="20"/>
                <w:szCs w:val="20"/>
                <w:shd w:val="clear" w:color="auto" w:fill="FFFFFF"/>
              </w:rPr>
              <w:t>UI</w:t>
            </w:r>
            <w:r w:rsidR="00332E82" w:rsidRPr="00332E82">
              <w:rPr>
                <w:rFonts w:cs="Segoe UI"/>
                <w:color w:val="000000"/>
                <w:sz w:val="20"/>
                <w:szCs w:val="20"/>
                <w:shd w:val="clear" w:color="auto" w:fill="FFFFFF"/>
              </w:rPr>
              <w:t>; size 10; single space.</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Bagian pendahuluan berfungsi untuk memberikan gambaran umum mengenai latar belakang penelitian serta menjelaskan alasan ilmiah mengapa penelitian tersebut perlu dilakukan. Penulis diharapkan mampu menunjukkan relevansi topik penelitian dengan perkembangan ilmu pengetahuan, kebutuhan praktis, maupun permasalahan aktual yang sedang dihadapi oleh masyarakat, industri, atau bidang kajian tertentu.</w:t>
      </w:r>
    </w:p>
    <w:p w14:paraId="4D88303F" w14:textId="5EFBA790"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Pendahuluan harus dimulai dengan pemaparan konteks umum penelitian, seperti fenomena, tren, atau kondisi empiris yang melatarbelakangi studi. Uraian ini sebaiknya bersifat ringkas, fokus, dan berbasis data atau temuan penelitian terdahulu. Penulis dianjurkan menggunakan referensi ilmiah yang relevan dan mutakhir untuk memperkuat argumen awal.</w:t>
      </w:r>
    </w:p>
    <w:p w14:paraId="7CAFD074"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Selanjutnya, penulis perlu mengidentifikasi masalah penelitian atau kesenjangan riset (research gap) yang menjadi dasar dilakukannya penelitian. Research gap dapat berupa inkonsistensi hasil penelitian sebelumnya, keterbatasan pendekatan yang digunakan oleh studi terdahulu, atau belum adanya kajian pada konteks, objek, atau variabel tertentu. Bagian ini harus ditulis secara eksplisit agar kontribusi penelitian menjadi jelas.</w:t>
      </w:r>
    </w:p>
    <w:p w14:paraId="7FDCDDBC"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p>
    <w:p w14:paraId="6B3E0C1C" w14:textId="1E6B222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Setelah masalah penelitian dijelaskan, pendahuluan harus memuat tujuan penelitian yang dirumuskan secara jelas dan spesifik. Tujuan penelitian harus selaras dengan masalah yang telah diidentifikasi dan menunjukkan arah penelitian secara tegas. Jika penelitian melibatkan pengujian hipotesis, tujuan penelitian dapat dikaitkan dengan upaya untuk menguji hubungan antarvariabel yang dikaji.</w:t>
      </w:r>
    </w:p>
    <w:p w14:paraId="6FB6A01B" w14:textId="6DDEFBB4"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Pada bagian akhir pendahuluan, penulis disarankan untuk menyampaikan kontribusi penelitian baik secara teoretis maupun praktis. Kontribusi teoretis menjelaskan bagaimana penelitian ini memperkaya atau memperluas kajian ilmiah yang ada, sedangkan kontribusi praktis menjelaskan manfaat hasil penelitian bagi pengambil kebijakan, praktisi, atau pemangku kepentingan terkait.</w:t>
      </w:r>
    </w:p>
    <w:p w14:paraId="437F18B5" w14:textId="68DA51F7" w:rsidR="001E0508" w:rsidRPr="00955050" w:rsidRDefault="00E02EE7" w:rsidP="00955050">
      <w:pPr>
        <w:pStyle w:val="IEEEParagraph"/>
        <w:ind w:left="567" w:right="322" w:firstLine="567"/>
        <w:rPr>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Pendahuluan ditulis secara naratif tanpa subjudul, menggunakan bahasa ilmiah yang jelas dan lugas. Panjang pendahuluan umumnya berkisar antara </w:t>
      </w:r>
      <w:r w:rsidRPr="00E02EE7">
        <w:rPr>
          <w:rStyle w:val="longtext"/>
          <w:rFonts w:ascii="Segoe UI" w:hAnsi="Segoe UI" w:cs="Segoe UI"/>
          <w:b/>
          <w:bCs/>
          <w:sz w:val="22"/>
          <w:szCs w:val="22"/>
          <w:shd w:val="clear" w:color="auto" w:fill="FFFFFF"/>
          <w:lang w:val="sv-SE"/>
        </w:rPr>
        <w:t>15–25%</w:t>
      </w:r>
      <w:r w:rsidRPr="00E02EE7">
        <w:rPr>
          <w:rStyle w:val="longtext"/>
          <w:rFonts w:ascii="Segoe UI" w:hAnsi="Segoe UI" w:cs="Segoe UI"/>
          <w:sz w:val="22"/>
          <w:szCs w:val="22"/>
          <w:shd w:val="clear" w:color="auto" w:fill="FFFFFF"/>
          <w:lang w:val="sv-SE"/>
        </w:rPr>
        <w:t xml:space="preserve"> dari keseluruhan artikel, dengan sitasi yang konsisten mengikuti gaya referensi yang ditetapkan oleh panitia prosiding</w:t>
      </w:r>
      <w:r w:rsidRPr="001C62FB">
        <w:rPr>
          <w:rStyle w:val="longtext"/>
          <w:rFonts w:ascii="Segoe UI" w:hAnsi="Segoe UI" w:cs="Segoe UI"/>
          <w:sz w:val="22"/>
          <w:szCs w:val="22"/>
          <w:shd w:val="clear" w:color="auto" w:fill="FFFFFF"/>
          <w:lang w:val="sv-SE"/>
        </w:rPr>
        <w:t xml:space="preserve">. Untuk gaya sitasi (kutipan) menggunakan </w:t>
      </w:r>
      <w:r w:rsidR="001C62FB" w:rsidRPr="001C62FB">
        <w:rPr>
          <w:rStyle w:val="longtext"/>
          <w:rFonts w:ascii="Segoe UI" w:hAnsi="Segoe UI" w:cs="Segoe UI"/>
          <w:sz w:val="22"/>
          <w:szCs w:val="22"/>
          <w:shd w:val="clear" w:color="auto" w:fill="FFFFFF"/>
          <w:lang w:val="sv-SE"/>
        </w:rPr>
        <w:t xml:space="preserve">American Psychological Association </w:t>
      </w:r>
      <w:r w:rsidR="001C62FB" w:rsidRPr="001C62FB">
        <w:rPr>
          <w:rStyle w:val="longtext"/>
          <w:rFonts w:ascii="Segoe UI" w:hAnsi="Segoe UI" w:cs="Segoe UI"/>
          <w:b/>
          <w:bCs/>
          <w:sz w:val="22"/>
          <w:szCs w:val="22"/>
          <w:shd w:val="clear" w:color="auto" w:fill="FFFFFF"/>
          <w:lang w:val="sv-SE"/>
        </w:rPr>
        <w:t>(APA Style 7th edition</w:t>
      </w:r>
      <w:r w:rsidR="001C62FB" w:rsidRPr="001C62FB">
        <w:rPr>
          <w:rStyle w:val="longtext"/>
          <w:rFonts w:ascii="Segoe UI" w:hAnsi="Segoe UI" w:cs="Segoe UI"/>
          <w:sz w:val="22"/>
          <w:szCs w:val="22"/>
          <w:shd w:val="clear" w:color="auto" w:fill="FFFFFF"/>
          <w:lang w:val="sv-SE"/>
        </w:rPr>
        <w:t>).</w:t>
      </w:r>
      <w:r w:rsidR="001C62FB">
        <w:rPr>
          <w:rStyle w:val="longtext"/>
          <w:rFonts w:ascii="Segoe UI" w:hAnsi="Segoe UI" w:cs="Segoe UI"/>
          <w:sz w:val="22"/>
          <w:szCs w:val="22"/>
          <w:shd w:val="clear" w:color="auto" w:fill="FFFFFF"/>
          <w:lang w:val="sv-SE"/>
        </w:rPr>
        <w:t xml:space="preserve"> Gunakan aplikasi </w:t>
      </w:r>
      <w:r w:rsidR="001C62FB" w:rsidRPr="001C62FB">
        <w:rPr>
          <w:rStyle w:val="longtext"/>
          <w:rFonts w:ascii="Segoe UI" w:hAnsi="Segoe UI" w:cs="Segoe UI"/>
          <w:b/>
          <w:bCs/>
          <w:sz w:val="22"/>
          <w:szCs w:val="22"/>
          <w:shd w:val="clear" w:color="auto" w:fill="FFFFFF"/>
          <w:lang w:val="sv-SE"/>
        </w:rPr>
        <w:t>Reference Manager (Mendeley / Zotero)</w:t>
      </w:r>
      <w:r w:rsidR="001C62FB">
        <w:rPr>
          <w:rStyle w:val="longtext"/>
          <w:rFonts w:ascii="Segoe UI" w:hAnsi="Segoe UI" w:cs="Segoe UI"/>
          <w:sz w:val="22"/>
          <w:szCs w:val="22"/>
          <w:shd w:val="clear" w:color="auto" w:fill="FFFFFF"/>
          <w:lang w:val="sv-SE"/>
        </w:rPr>
        <w:t xml:space="preserve"> serta pastikan menggunakan referensi dari sumber-sumber mutakhir maksimal 7 tahun terakhir. </w:t>
      </w:r>
      <w:r w:rsidR="001C62FB">
        <w:rPr>
          <w:rStyle w:val="longtext"/>
          <w:rFonts w:ascii="Segoe UI" w:hAnsi="Segoe UI" w:cs="Segoe UI"/>
          <w:sz w:val="22"/>
          <w:szCs w:val="22"/>
          <w:shd w:val="clear" w:color="auto" w:fill="FFFFFF"/>
          <w:lang w:val="sv-SE"/>
        </w:rPr>
        <w:fldChar w:fldCharType="begin" w:fldLock="1"/>
      </w:r>
      <w:r w:rsidR="001C62FB">
        <w:rPr>
          <w:rStyle w:val="longtext"/>
          <w:rFonts w:ascii="Segoe UI" w:hAnsi="Segoe UI" w:cs="Segoe UI"/>
          <w:sz w:val="22"/>
          <w:szCs w:val="22"/>
          <w:shd w:val="clear" w:color="auto" w:fill="FFFFFF"/>
          <w:lang w:val="sv-SE"/>
        </w:rPr>
        <w:instrText>ADDIN CSL_CITATION {"citationItems":[{"id":"ITEM-1","itemData":{"ISBN":"9786230975820","abstract":"Cosmetic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a…","author":[{"dropping-particle":"","family":"Sugiyono","given":"","non-dropping-particle":"","parse-names":false,"suffix":""}],"id":"ITEM-1","issue":"January","issued":{"date-parts":[["2020"]]},"title":"Metode Penelitian Kualitatif dan Kuantitatif","type":"book"},"uris":["http://www.mendeley.com/documents/?uuid=42f28f82-65ef-4221-b234-13666a0a7dad"]},{"id":"ITEM-2","itemData":{"ISBN":"978-602-7948-78-5","abstract":"Buku ini menyediakan pengetahuan tentang metode penelitian sosial dan di dalamnya juga dikemukakan beberapa aplikasi untuk tahatp-tahap dalam penelitian","author":[{"dropping-particle":"","family":"Susilana","given":"Rudi","non-dropping-particle":"","parse-names":false,"suffix":""}],"container-title":"Journal of Visual Languages &amp; Computing","id":"ITEM-2","issue":"3","issued":{"date-parts":[["2015"]]},"page":"287-301","title":"Metode Penelitian Sosial Kuantitatif","type":"article-journal","volume":"11"},"uris":["http://www.mendeley.com/documents/?uuid=cc0dbfc8-3b32-4079-ba52-574499ccb9fc"]}],"mendeley":{"formattedCitation":"(Sugiyono, 2020; Susilana, 2015)","plainTextFormattedCitation":"(Sugiyono, 2020; Susilana, 2015)","previouslyFormattedCitation":"(Sugiyono, 2020; Susilana, 2015)"},"properties":{"noteIndex":0},"schema":"https://github.com/citation-style-language/schema/raw/master/csl-citation.json"}</w:instrText>
      </w:r>
      <w:r w:rsidR="001C62FB">
        <w:rPr>
          <w:rStyle w:val="longtext"/>
          <w:rFonts w:ascii="Segoe UI" w:hAnsi="Segoe UI" w:cs="Segoe UI"/>
          <w:sz w:val="22"/>
          <w:szCs w:val="22"/>
          <w:shd w:val="clear" w:color="auto" w:fill="FFFFFF"/>
          <w:lang w:val="sv-SE"/>
        </w:rPr>
        <w:fldChar w:fldCharType="separate"/>
      </w:r>
      <w:r w:rsidR="001C62FB" w:rsidRPr="001C62FB">
        <w:rPr>
          <w:rStyle w:val="longtext"/>
          <w:rFonts w:ascii="Segoe UI" w:hAnsi="Segoe UI" w:cs="Segoe UI"/>
          <w:noProof/>
          <w:sz w:val="22"/>
          <w:szCs w:val="22"/>
          <w:shd w:val="clear" w:color="auto" w:fill="FFFFFF"/>
          <w:lang w:val="sv-SE"/>
        </w:rPr>
        <w:t>(Sugiyono, 2020; Susilana, 2015)</w:t>
      </w:r>
      <w:r w:rsidR="001C62FB">
        <w:rPr>
          <w:rStyle w:val="longtext"/>
          <w:rFonts w:ascii="Segoe UI" w:hAnsi="Segoe UI" w:cs="Segoe UI"/>
          <w:sz w:val="22"/>
          <w:szCs w:val="22"/>
          <w:shd w:val="clear" w:color="auto" w:fill="FFFFFF"/>
          <w:lang w:val="sv-SE"/>
        </w:rPr>
        <w:fldChar w:fldCharType="end"/>
      </w:r>
      <w:r w:rsidR="001C62FB">
        <w:rPr>
          <w:rStyle w:val="longtext"/>
          <w:rFonts w:ascii="Segoe UI" w:hAnsi="Segoe UI" w:cs="Segoe UI"/>
          <w:sz w:val="22"/>
          <w:szCs w:val="22"/>
          <w:shd w:val="clear" w:color="auto" w:fill="FFFFFF"/>
          <w:lang w:val="sv-SE"/>
        </w:rPr>
        <w:t>.</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4CB13540" w14:textId="24519553"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Bagian metodologi menjelaskan secara rinci bagaimana penelitian dilakukan sehingga memungkinkan penelitian untuk direplikasi atau dievaluasi secara ilmiah. Uraian metodologi harus disusun secara jelas, logis, dan ringkas, serta relevan dengan tujuan penelitian yang telah dirumuskan pada bagian pendahuluan.</w:t>
      </w:r>
    </w:p>
    <w:p w14:paraId="53F3ECD2" w14:textId="77777777" w:rsidR="00955050" w:rsidRDefault="00955050"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2.1 Desain Penelitian</w:t>
      </w:r>
    </w:p>
    <w:p w14:paraId="7FD4F605" w14:textId="26D22E4D"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 xml:space="preserve">Metodologi diawali dengan penjelasan mengenai desain dan pendekatan penelitian yang digunakan, apakah penelitian bersifat kuantitatif, kualitatif, atau campuran (mixed methods) </w:t>
      </w:r>
      <w:r w:rsidRPr="00955050">
        <w:rPr>
          <w:rStyle w:val="mediumtext"/>
          <w:rFonts w:ascii="Segoe UI" w:hAnsi="Segoe UI" w:cs="Segoe UI"/>
          <w:sz w:val="22"/>
          <w:szCs w:val="22"/>
          <w:lang w:val="sv-SE"/>
        </w:rPr>
        <w:fldChar w:fldCharType="begin" w:fldLock="1"/>
      </w:r>
      <w:r w:rsidRPr="00955050">
        <w:rPr>
          <w:rStyle w:val="mediumtext"/>
          <w:rFonts w:ascii="Segoe UI" w:hAnsi="Segoe UI" w:cs="Segoe UI"/>
          <w:sz w:val="22"/>
          <w:szCs w:val="22"/>
          <w:lang w:val="sv-SE"/>
        </w:rPr>
        <w:instrText>ADDIN CSL_CITATION {"citationItems":[{"id":"ITEM-1","itemData":{"author":[{"dropping-particle":"","family":"Sugiyono","given":"","non-dropping-particle":"","parse-names":false,"suffix":""}],"id":"ITEM-1","issued":{"date-parts":[["2021"]]},"publisher":"Cv. Alfabeta","publisher-place":"Bandung","title":"Metode Penelitian Pendidikan(Kuantitatif, Kualitatif, Kombinasi, R&amp;D dan Penelitian Pendidikan)","type":"book"},"uris":["http://www.mendeley.com/documents/?uuid=07434c6d-7bc7-464a-8215-2113764347ff"]}],"mendeley":{"formattedCitation":"(Sugiyono, 2021)","plainTextFormattedCitation":"(Sugiyono, 2021)","previouslyFormattedCitation":"(Sugiyono, 2021)"},"properties":{"noteIndex":0},"schema":"https://github.com/citation-style-language/schema/raw/master/csl-citation.json"}</w:instrText>
      </w:r>
      <w:r w:rsidRPr="00955050">
        <w:rPr>
          <w:rStyle w:val="mediumtext"/>
          <w:rFonts w:ascii="Segoe UI" w:hAnsi="Segoe UI" w:cs="Segoe UI"/>
          <w:sz w:val="22"/>
          <w:szCs w:val="22"/>
          <w:lang w:val="sv-SE"/>
        </w:rPr>
        <w:fldChar w:fldCharType="separate"/>
      </w:r>
      <w:r w:rsidRPr="00955050">
        <w:rPr>
          <w:rStyle w:val="mediumtext"/>
          <w:rFonts w:ascii="Segoe UI" w:hAnsi="Segoe UI" w:cs="Segoe UI"/>
          <w:noProof/>
          <w:sz w:val="22"/>
          <w:szCs w:val="22"/>
          <w:lang w:val="sv-SE"/>
        </w:rPr>
        <w:t>(Sugiyono, 2021)</w:t>
      </w:r>
      <w:r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 xml:space="preserve">. Penulis perlu menjelaskan alasan pemilihan pendekatan tersebut serta kesesuaiannya dengan permasalahan dan tujuan penelitian </w:t>
      </w:r>
      <w:r w:rsidRPr="00955050">
        <w:rPr>
          <w:rStyle w:val="mediumtext"/>
          <w:rFonts w:ascii="Segoe UI" w:hAnsi="Segoe UI" w:cs="Segoe UI"/>
          <w:sz w:val="22"/>
          <w:szCs w:val="22"/>
          <w:lang w:val="sv-SE"/>
        </w:rPr>
        <w:fldChar w:fldCharType="begin" w:fldLock="1"/>
      </w:r>
      <w:r w:rsidR="00955050" w:rsidRPr="00955050">
        <w:rPr>
          <w:rStyle w:val="mediumtext"/>
          <w:rFonts w:ascii="Segoe UI" w:hAnsi="Segoe UI" w:cs="Segoe UI"/>
          <w:sz w:val="22"/>
          <w:szCs w:val="22"/>
          <w:lang w:val="sv-SE"/>
        </w:rPr>
        <w:instrText>ADDIN CSL_CITATION {"citationItems":[{"id":"ITEM-1","itemData":{"author":[{"dropping-particle":"","family":"Patton","given":"M.Q","non-dropping-particle":"","parse-names":false,"suffix":""}],"id":"ITEM-1","issued":{"date-parts":[["2015"]]},"publisher":"SAGE Publications Inc","publisher-place":"Thousand Oaks, CA, US","title":"Qualitative Evaluation and Research Methods","type":"book"},"uris":["http://www.mendeley.com/documents/?uuid=42352050-e314-4d08-966f-bef688f82cb4"]}],"mendeley":{"formattedCitation":"(Patton, 2015)","plainTextFormattedCitation":"(Patton, 2015)","previouslyFormattedCitation":"(Patton, 2015)"},"properties":{"noteIndex":0},"schema":"https://github.com/citation-style-language/schema/raw/master/csl-citation.json"}</w:instrText>
      </w:r>
      <w:r w:rsidRPr="00955050">
        <w:rPr>
          <w:rStyle w:val="mediumtext"/>
          <w:rFonts w:ascii="Segoe UI" w:hAnsi="Segoe UI" w:cs="Segoe UI"/>
          <w:sz w:val="22"/>
          <w:szCs w:val="22"/>
          <w:lang w:val="sv-SE"/>
        </w:rPr>
        <w:fldChar w:fldCharType="separate"/>
      </w:r>
      <w:r w:rsidRPr="00955050">
        <w:rPr>
          <w:rStyle w:val="mediumtext"/>
          <w:rFonts w:ascii="Segoe UI" w:hAnsi="Segoe UI" w:cs="Segoe UI"/>
          <w:noProof/>
          <w:sz w:val="22"/>
          <w:szCs w:val="22"/>
          <w:lang w:val="sv-SE"/>
        </w:rPr>
        <w:t>(Patton, 2015)</w:t>
      </w:r>
      <w:r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7FC21734" w14:textId="4C710AB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2.2 Populasi dan Sampel</w:t>
      </w:r>
    </w:p>
    <w:p w14:paraId="182C3C80" w14:textId="56AEB2AE"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Selanjutnya, penulis harus menjelaskan objek atau subjek penelitian, termasuk populasi dan sampel (jika penelitian kuantitatif), atau informan dan unit analisis (jika penelitian kualitatif). Teknik pengambilan sampel atau pemilihan informan perlu dijelaskan secara singkat namun jelas, termasuk kriteria yang digunakan. Jika penelitian dilakukan pada lokasi dan periode waktu tertentu, informasi tersebut juga harus disampaikan secara eksplisit</w:t>
      </w:r>
      <w:r w:rsidR="00955050" w:rsidRPr="00955050">
        <w:rPr>
          <w:rStyle w:val="mediumtext"/>
          <w:rFonts w:ascii="Segoe UI" w:hAnsi="Segoe UI" w:cs="Segoe UI"/>
          <w:sz w:val="22"/>
          <w:szCs w:val="22"/>
          <w:lang w:val="sv-SE"/>
        </w:rPr>
        <w:t xml:space="preserve"> </w:t>
      </w:r>
      <w:r w:rsidR="00955050" w:rsidRPr="00955050">
        <w:rPr>
          <w:rStyle w:val="mediumtext"/>
          <w:rFonts w:ascii="Segoe UI" w:hAnsi="Segoe UI" w:cs="Segoe UI"/>
          <w:sz w:val="22"/>
          <w:szCs w:val="22"/>
          <w:lang w:val="sv-SE"/>
        </w:rPr>
        <w:fldChar w:fldCharType="begin" w:fldLock="1"/>
      </w:r>
      <w:r w:rsidR="00955050" w:rsidRPr="00955050">
        <w:rPr>
          <w:rStyle w:val="mediumtext"/>
          <w:rFonts w:ascii="Segoe UI" w:hAnsi="Segoe UI" w:cs="Segoe UI"/>
          <w:sz w:val="22"/>
          <w:szCs w:val="22"/>
          <w:lang w:val="sv-SE"/>
        </w:rPr>
        <w:instrText>ADDIN CSL_CITATION {"citationItems":[{"id":"ITEM-1","itemData":{"DOI":"10.47263/JASEM.9(1)01","author":[{"dropping-particle":"","family":"Memon","given":"Mumtaz Ali","non-dropping-particle":"","parse-names":false,"suffix":""},{"dropping-particle":"","family":"Ramayah","given":"T","non-dropping-particle":"","parse-names":false,"suffix":""},{"dropping-particle":"","family":"Ting","given":"Hiram","non-dropping-particle":"","parse-names":false,"suffix":""},{"dropping-particle":"","family":"Cheah","given":"Jun-hwa","non-dropping-particle":"","parse-names":false,"suffix":""}],"container-title":"Journal of Applied Structural Equation Modeling","id":"ITEM-1","issue":"1","issued":{"date-parts":[["2025"]]},"page":"1-23","title":"PURPOSIVE SAMPLING : A REVIEW AND GUIDELINES FOR QUANTITATIVE RESEARCH","type":"article-journal","volume":"9"},"uris":["http://www.mendeley.com/documents/?uuid=a8aed98f-669f-4287-96c2-8a070ce0df79"]}],"mendeley":{"formattedCitation":"(Memon et al., 2025)","plainTextFormattedCitation":"(Memon et al., 2025)","previouslyFormattedCitation":"(Memon et al., 2025)"},"properties":{"noteIndex":0},"schema":"https://github.com/citation-style-language/schema/raw/master/csl-citation.json"}</w:instrText>
      </w:r>
      <w:r w:rsidR="00955050" w:rsidRPr="00955050">
        <w:rPr>
          <w:rStyle w:val="mediumtext"/>
          <w:rFonts w:ascii="Segoe UI" w:hAnsi="Segoe UI" w:cs="Segoe UI"/>
          <w:sz w:val="22"/>
          <w:szCs w:val="22"/>
          <w:lang w:val="sv-SE"/>
        </w:rPr>
        <w:fldChar w:fldCharType="separate"/>
      </w:r>
      <w:r w:rsidR="00955050" w:rsidRPr="00955050">
        <w:rPr>
          <w:rStyle w:val="mediumtext"/>
          <w:rFonts w:ascii="Segoe UI" w:hAnsi="Segoe UI" w:cs="Segoe UI"/>
          <w:noProof/>
          <w:sz w:val="22"/>
          <w:szCs w:val="22"/>
          <w:lang w:val="sv-SE"/>
        </w:rPr>
        <w:t>(Memon et al., 2025)</w:t>
      </w:r>
      <w:r w:rsidR="00955050"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180343B2" w14:textId="0ED03B05"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Bagian berikutnya memuat teknik pengumpulan data yang digunakan, seperti kuesioner, wawancara, observasi, dokumentasi, atau studi literatur. Penulis perlu menjelaskan instrumen penelitian, sumber data, serta prosedur pengumpulan data secara ringkas. Jika menggunakan instrumen terstandar atau mengadaptasi dari penelitian terdahulu, sumber rujukan harus dicantumkan</w:t>
      </w:r>
      <w:r w:rsidR="00955050" w:rsidRPr="00955050">
        <w:rPr>
          <w:rStyle w:val="mediumtext"/>
          <w:rFonts w:ascii="Segoe UI" w:hAnsi="Segoe UI" w:cs="Segoe UI"/>
          <w:sz w:val="22"/>
          <w:szCs w:val="22"/>
          <w:lang w:val="sv-SE"/>
        </w:rPr>
        <w:t xml:space="preserve"> </w:t>
      </w:r>
      <w:r w:rsidR="00955050" w:rsidRPr="00955050">
        <w:rPr>
          <w:rStyle w:val="mediumtext"/>
          <w:rFonts w:ascii="Segoe UI" w:hAnsi="Segoe UI" w:cs="Segoe UI"/>
          <w:sz w:val="22"/>
          <w:szCs w:val="22"/>
          <w:lang w:val="sv-SE"/>
        </w:rPr>
        <w:fldChar w:fldCharType="begin" w:fldLock="1"/>
      </w:r>
      <w:r w:rsidR="00955050" w:rsidRPr="00955050">
        <w:rPr>
          <w:rStyle w:val="mediumtext"/>
          <w:rFonts w:ascii="Segoe UI" w:hAnsi="Segoe UI" w:cs="Segoe UI"/>
          <w:sz w:val="22"/>
          <w:szCs w:val="22"/>
          <w:lang w:val="sv-SE"/>
        </w:rPr>
        <w:instrText>ADDIN CSL_CITATION {"citationItems":[{"id":"ITEM-1","itemData":{"ISBN":"9789790617452","author":[{"dropping-particle":"","family":"Sekaran","given":"Uma","non-dropping-particle":"","parse-names":false,"suffix":""},{"dropping-particle":"","family":"Bougie","given":"Roger","non-dropping-particle":"","parse-names":false,"suffix":""}],"edition":"6th","id":"ITEM-1","issued":{"date-parts":[["2017"]]},"number-of-pages":"280","publisher":"Salemba Empat","publisher-place":"Jakarta","title":"Research Method for Business","type":"book"},"uris":["http://www.mendeley.com/documents/?uuid=5934f89f-6241-4d04-9ce8-4b5a0f3ed758"]}],"mendeley":{"formattedCitation":"(Sekaran &amp; Bougie, 2017)","plainTextFormattedCitation":"(Sekaran &amp; Bougie, 2017)","previouslyFormattedCitation":"(Sekaran &amp; Bougie, 2017)"},"properties":{"noteIndex":0},"schema":"https://github.com/citation-style-language/schema/raw/master/csl-citation.json"}</w:instrText>
      </w:r>
      <w:r w:rsidR="00955050" w:rsidRPr="00955050">
        <w:rPr>
          <w:rStyle w:val="mediumtext"/>
          <w:rFonts w:ascii="Segoe UI" w:hAnsi="Segoe UI" w:cs="Segoe UI"/>
          <w:sz w:val="22"/>
          <w:szCs w:val="22"/>
          <w:lang w:val="sv-SE"/>
        </w:rPr>
        <w:fldChar w:fldCharType="separate"/>
      </w:r>
      <w:r w:rsidR="00955050" w:rsidRPr="00955050">
        <w:rPr>
          <w:rStyle w:val="mediumtext"/>
          <w:rFonts w:ascii="Segoe UI" w:hAnsi="Segoe UI" w:cs="Segoe UI"/>
          <w:noProof/>
          <w:sz w:val="22"/>
          <w:szCs w:val="22"/>
          <w:lang w:val="sv-SE"/>
        </w:rPr>
        <w:t>(Sekaran &amp; Bougie, 2017)</w:t>
      </w:r>
      <w:r w:rsidR="00955050"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955050">
      <w:pPr>
        <w:pStyle w:val="Heading2"/>
        <w:rPr>
          <w:rStyle w:val="mediumtext"/>
          <w:rFonts w:cs="Segoe UI"/>
          <w:lang w:val="sv-SE"/>
        </w:rPr>
      </w:pPr>
      <w:r>
        <w:rPr>
          <w:rStyle w:val="mediumtext"/>
          <w:rFonts w:cs="Segoe UI"/>
          <w:lang w:val="sv-SE"/>
        </w:rPr>
        <w:t>2.4 Teknik Analisis Data</w:t>
      </w:r>
    </w:p>
    <w:p w14:paraId="68230A6A" w14:textId="1573F3B7" w:rsidR="001C62FB" w:rsidRPr="00955050" w:rsidRDefault="001C62FB" w:rsidP="00955050">
      <w:pPr>
        <w:pStyle w:val="Heading4"/>
        <w:ind w:left="567" w:right="322" w:firstLine="567"/>
        <w:rPr>
          <w:rStyle w:val="mediumtext"/>
          <w:rFonts w:ascii="Segoe UI" w:hAnsi="Segoe UI" w:cs="Segoe UI"/>
          <w:i w:val="0"/>
          <w:iCs w:val="0"/>
          <w:color w:val="auto"/>
          <w:lang w:val="sv-SE"/>
        </w:rPr>
      </w:pPr>
      <w:r w:rsidRPr="00955050">
        <w:rPr>
          <w:rStyle w:val="mediumtext"/>
          <w:rFonts w:ascii="Segoe UI" w:hAnsi="Segoe UI" w:cs="Segoe UI"/>
          <w:i w:val="0"/>
          <w:iCs w:val="0"/>
          <w:color w:val="auto"/>
          <w:lang w:val="sv-SE"/>
        </w:rPr>
        <w:t>Terakhir, metodologi harus menjelaskan teknik analisis data yang digunakan. Penulis perlu menyebutkan metode analisis yang relevan dengan jenis data dan tujuan penelitian, seperti analisis statistik deskriptif</w:t>
      </w:r>
      <w:r w:rsidR="00955050">
        <w:rPr>
          <w:rStyle w:val="mediumtext"/>
          <w:rFonts w:ascii="Segoe UI" w:hAnsi="Segoe UI" w:cs="Segoe UI"/>
          <w:i w:val="0"/>
          <w:iCs w:val="0"/>
          <w:color w:val="auto"/>
          <w:lang w:val="sv-SE"/>
        </w:rPr>
        <w:t xml:space="preserve"> </w:t>
      </w:r>
      <w:r w:rsidRPr="00955050">
        <w:rPr>
          <w:rStyle w:val="mediumtext"/>
          <w:rFonts w:ascii="Segoe UI" w:hAnsi="Segoe UI" w:cs="Segoe UI"/>
          <w:i w:val="0"/>
          <w:iCs w:val="0"/>
          <w:color w:val="auto"/>
          <w:lang w:val="sv-SE"/>
        </w:rPr>
        <w:t>, regresi</w:t>
      </w:r>
      <w:r w:rsidR="00955050">
        <w:rPr>
          <w:rStyle w:val="mediumtext"/>
          <w:rFonts w:ascii="Segoe UI" w:hAnsi="Segoe UI" w:cs="Segoe UI"/>
          <w:i w:val="0"/>
          <w:iCs w:val="0"/>
          <w:color w:val="auto"/>
          <w:lang w:val="sv-SE"/>
        </w:rPr>
        <w:t xml:space="preserve"> </w:t>
      </w:r>
      <w:r w:rsidR="00955050">
        <w:rPr>
          <w:rStyle w:val="mediumtext"/>
          <w:rFonts w:ascii="Segoe UI" w:hAnsi="Segoe UI" w:cs="Segoe UI"/>
          <w:i w:val="0"/>
          <w:iCs w:val="0"/>
          <w:color w:val="auto"/>
          <w:lang w:val="sv-SE"/>
        </w:rPr>
        <w:fldChar w:fldCharType="begin" w:fldLock="1"/>
      </w:r>
      <w:r w:rsidR="00955050">
        <w:rPr>
          <w:rStyle w:val="mediumtext"/>
          <w:rFonts w:ascii="Segoe UI" w:hAnsi="Segoe UI" w:cs="Segoe UI"/>
          <w:i w:val="0"/>
          <w:iCs w:val="0"/>
          <w:color w:val="auto"/>
          <w:lang w:val="sv-SE"/>
        </w:rPr>
        <w:instrText>ADDIN CSL_CITATION {"citationItems":[{"id":"ITEM-1","itemData":{"ISBN":"979-704-015-1","author":[{"dropping-particle":"","family":"Ghozali","given":"Imam","non-dropping-particle":"","parse-names":false,"suffix":""}],"edition":"Cetakan X","id":"ITEM-1","issued":{"date-parts":[["2021"]]},"publisher":"Badan Penerbit Universitas Diponegoro","publisher-place":"Semarang","title":"Aplikasi Analisis Multivariate Dengan Program IBM SPSS 26 Edisi 10","type":"book"},"uris":["http://www.mendeley.com/documents/?uuid=d6a0dfee-d318-4fbe-8b5a-702046e99c36"]}],"mendeley":{"formattedCitation":"(Ghozali, 2021)","plainTextFormattedCitation":"(Ghozali, 2021)","previouslyFormattedCitation":"(Ghozali, 2021)"},"properties":{"noteIndex":0},"schema":"https://github.com/citation-style-language/schema/raw/master/csl-citation.json"}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(Ghozali, 2021)</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Structural Equation Modeling (SEM)</w:t>
      </w:r>
      <w:r w:rsidR="00955050">
        <w:rPr>
          <w:rStyle w:val="mediumtext"/>
          <w:rFonts w:ascii="Segoe UI" w:hAnsi="Segoe UI" w:cs="Segoe UI"/>
          <w:i w:val="0"/>
          <w:iCs w:val="0"/>
          <w:color w:val="auto"/>
          <w:lang w:val="sv-SE"/>
        </w:rPr>
        <w:t xml:space="preserve"> </w:t>
      </w:r>
      <w:r w:rsidR="00955050">
        <w:rPr>
          <w:rStyle w:val="mediumtext"/>
          <w:rFonts w:ascii="Segoe UI" w:hAnsi="Segoe UI" w:cs="Segoe UI"/>
          <w:i w:val="0"/>
          <w:iCs w:val="0"/>
          <w:color w:val="auto"/>
          <w:lang w:val="sv-SE"/>
        </w:rPr>
        <w:fldChar w:fldCharType="begin" w:fldLock="1"/>
      </w:r>
      <w:r w:rsidR="00955050">
        <w:rPr>
          <w:rStyle w:val="mediumtext"/>
          <w:rFonts w:ascii="Segoe UI" w:hAnsi="Segoe UI" w:cs="Segoe UI"/>
          <w:i w:val="0"/>
          <w:iCs w:val="0"/>
          <w:color w:val="auto"/>
          <w:lang w:val="sv-SE"/>
        </w:rPr>
        <w:instrText>ADDIN CSL_CITATION {"citationItems":[{"id":"ITEM-1","itemData":{"DOI":"10.1080/10705511.2022.2108813","ISBN":"9783030805180","ISSN":"1070-5511","abstract":"Purpose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attention.","author":[{"dropping-particle":"","family":"Hair","given":"Joe F.","non-dropping-particle":"","parse-names":false,"suffix":""},{"dropping-particle":"","family":"Howard","given":"Matthew C.","non-dropping-particle":"","parse-names":false,"suffix":""},{"dropping-particle":"","family":"Nitzl","given":"Christian","non-dropping-particle":"","parse-names":false,"suffix":""}],"container-title":"Structural Equation Modeling: A Multidisciplinary Journal","id":"ITEM-1","issue":"1","issued":{"date-parts":[["2021"]]},"number-of-pages":"165-167","title":"Review of Partial Least Squares Structural Equation Modeling (PLS-SEM) Using R: A Workbook","type":"book","volume":"30"},"uris":["http://www.mendeley.com/documents/?uuid=3d2541c2-5681-4ad4-9ea8-53116831275e"]}],"mendeley":{"formattedCitation":"(Hair et al., 2021)","plainTextFormattedCitation":"(Hair et al., 2021)","previouslyFormattedCitation":"(Hair et al., 2021)"},"properties":{"noteIndex":0},"schema":"https://github.com/citation-style-language/schema/raw/master/csl-citation.json"}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(Hair et al., 2021)</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analisis tematik</w:t>
      </w:r>
      <w:r w:rsidR="00955050">
        <w:rPr>
          <w:rStyle w:val="mediumtext"/>
          <w:rFonts w:ascii="Segoe UI" w:hAnsi="Segoe UI" w:cs="Segoe UI"/>
          <w:i w:val="0"/>
          <w:iCs w:val="0"/>
          <w:color w:val="auto"/>
          <w:lang w:val="sv-SE"/>
        </w:rPr>
        <w:t xml:space="preserve"> </w:t>
      </w:r>
      <w:r w:rsidR="00955050">
        <w:rPr>
          <w:rStyle w:val="mediumtext"/>
          <w:rFonts w:ascii="Segoe UI" w:hAnsi="Segoe UI" w:cs="Segoe UI"/>
          <w:i w:val="0"/>
          <w:iCs w:val="0"/>
          <w:color w:val="auto"/>
          <w:lang w:val="sv-SE"/>
        </w:rPr>
        <w:fldChar w:fldCharType="begin" w:fldLock="1"/>
      </w:r>
      <w:r w:rsidR="00955050">
        <w:rPr>
          <w:rStyle w:val="mediumtext"/>
          <w:rFonts w:ascii="Segoe UI" w:hAnsi="Segoe UI" w:cs="Segoe UI"/>
          <w:i w:val="0"/>
          <w:iCs w:val="0"/>
          <w:color w:val="auto"/>
          <w:lang w:val="sv-SE"/>
        </w:rPr>
        <w:instrText>ADDIN CSL_CITATION {"citationItems":[{"id":"ITEM-1","itemData":{"DOI":"10.1177/16094069231205789","ISBN":"1609406923","ISSN":"16094069","abstract":"Thematic analysis is a highly popular technique among qualitative researchers for analyzing qualitative data, which usually comprises thick descriptive data. However, the application and use of thematic analysis has also involved complications due to confusion regarding the final outcome’s presentation as a conceptual model. This paper develops a systematic thematic analysis process for creating a conceptual model from qualitative research findings. It explores the adaptability of the proposed process across various research methodologies, including constructivist methodologies, positivist methodologies, grounded theory, and interpretive phenomenology, and justifies their application. The paper distinguishes between inductive and deductive coding approaches and emphasizes the merits of each. It suggests that the derived systematic thematic analysis model is valuable across multiple disciplines, particularly in grounded theory, ethnographic approaches, and narrative approaches, while also being adaptable to more descriptive, positivist-based methodologies. By providing a methodological roadmap, this study enhances the rigor and replicability of thematic analysis and offers a comprehensive strategy for theoretical conceptualization in qualitative research. The contribution of this paper is a systematic six-step thematic analysis process that leads to the development of a conceptual model; each step is described in detail and examples are given.","author":[{"dropping-particle":"","family":"Naeem","given":"Muhammad","non-dropping-particle":"","parse-names":false,"suffix":""},{"dropping-particle":"","family":"Ozuem","given":"Wilson","non-dropping-particle":"","parse-names":false,"suffix":""},{"dropping-particle":"","family":"Howell","given":"Kerry","non-dropping-particle":"","parse-names":false,"suffix":""},{"dropping-particle":"","family":"Ranfagni","given":"Silvia","non-dropping-particle":"","parse-names":false,"suffix":""}],"container-title":"International Journal of Qualitative Methods","id":"ITEM-1","issue":"October","issued":{"date-parts":[["2023"]]},"page":"1-18","title":"A Step-by-Step Process of Thematic Analysis to Develop a Conceptual Model in Qualitative Research","type":"article-journal","volume":"22"},"uris":["http://www.mendeley.com/documents/?uuid=1147f07d-53f9-4904-9b5a-7167b5714f11"]}],"mendeley":{"formattedCitation":"(Naeem et al., 2023)","plainTextFormattedCitation":"(Naeem et al., 2023)","previouslyFormattedCitation":"(Naeem et al., 2023)"},"properties":{"noteIndex":0},"schema":"https://github.com/citation-style-language/schema/raw/master/csl-citation.json"}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(Naeem et al., 2023)</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atau metode kualitatif lainnya</w:t>
      </w:r>
      <w:r w:rsidR="00955050">
        <w:rPr>
          <w:rStyle w:val="mediumtext"/>
          <w:rFonts w:ascii="Segoe UI" w:hAnsi="Segoe UI" w:cs="Segoe UI"/>
          <w:i w:val="0"/>
          <w:iCs w:val="0"/>
          <w:color w:val="auto"/>
          <w:lang w:val="sv-SE"/>
        </w:rPr>
        <w:fldChar w:fldCharType="begin" w:fldLock="1"/>
      </w:r>
      <w:r w:rsidR="003A4408">
        <w:rPr>
          <w:rStyle w:val="mediumtext"/>
          <w:rFonts w:ascii="Segoe UI" w:hAnsi="Segoe UI" w:cs="Segoe UI"/>
          <w:i w:val="0"/>
          <w:iCs w:val="0"/>
          <w:color w:val="auto"/>
          <w:lang w:val="sv-SE"/>
        </w:rPr>
        <w:instrText>ADDIN CSL_CITATION {"citationItems":[{"id":"ITEM-1","itemData":{"ISBN":"978-1-4522-5787-7","author":[{"dropping-particle":"","family":"Miles","given":"Mathew B.","non-dropping-particle":"","parse-names":false,"suffix":""},{"dropping-particle":"","family":"Huberman","given":"A. Michael","non-dropping-particle":"","parse-names":false,"suffix":""},{"dropping-particle":"","family":"Saldana","given":"Johnny","non-dropping-particle":"","parse-names":false,"suffix":""}],"edition":"3","id":"ITEM-1","issued":{"date-parts":[["2014"]]},"publisher":"SAGE Publications Inc","publisher-place":"California","title":"Qualitative Data Analysis: A Methods Sourcebook","type":"book"},"uris":["http://www.mendeley.com/documents/?uuid=28a95226-5907-4016-bbe2-ca4c347e2a93"]}],"mendeley":{"formattedCitation":"(Miles et al., 2014)","plainTextFormattedCitation":"(Miles et al., 2014)","previouslyFormattedCitation":"(Miles et al., 2014)"},"properties":{"noteIndex":0},"schema":"https://github.com/citation-style-language/schema/raw/master/csl-citation.json"}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(Miles et al., 2014)</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Penjelasan difokuskan pada langkah utama analisis tanpa uraian teknis yang terlalu detail, mengingat keterbatasan ruang dalam artikel prosiding.</w:t>
      </w:r>
    </w:p>
    <w:p w14:paraId="18C78C70" w14:textId="7FDCB93E" w:rsidR="001E0508" w:rsidRDefault="001C62FB" w:rsidP="00955050">
      <w:pPr>
        <w:pStyle w:val="Heading4"/>
        <w:ind w:left="567" w:right="322" w:firstLine="567"/>
        <w:rPr>
          <w:rStyle w:val="mediumtext"/>
          <w:rFonts w:ascii="Segoe UI" w:hAnsi="Segoe UI" w:cs="Segoe UI"/>
          <w:i w:val="0"/>
          <w:iCs w:val="0"/>
          <w:color w:val="auto"/>
          <w:lang w:val="sv-SE"/>
        </w:rPr>
      </w:pPr>
      <w:r w:rsidRPr="00955050">
        <w:rPr>
          <w:rStyle w:val="mediumtext"/>
          <w:rFonts w:ascii="Segoe UI" w:hAnsi="Segoe UI" w:cs="Segoe UI"/>
          <w:i w:val="0"/>
          <w:iCs w:val="0"/>
          <w:color w:val="auto"/>
          <w:lang w:val="sv-SE"/>
        </w:rPr>
        <w:t xml:space="preserve">Bagian metodologi ditulis secara naratif dan dapat menggunakan subjudul sepanjang tidak berlebihan. </w:t>
      </w:r>
      <w:r w:rsidRPr="00955050">
        <w:rPr>
          <w:rStyle w:val="mediumtext"/>
          <w:rFonts w:ascii="Segoe UI" w:hAnsi="Segoe UI" w:cs="Segoe UI"/>
          <w:b/>
          <w:bCs/>
          <w:i w:val="0"/>
          <w:iCs w:val="0"/>
          <w:color w:val="auto"/>
          <w:lang w:val="sv-SE"/>
        </w:rPr>
        <w:t>Panjang bagian ini umumnya berkisar antara 20–25% dari keseluruhan artikel</w:t>
      </w:r>
      <w:r w:rsidRPr="00955050">
        <w:rPr>
          <w:rStyle w:val="mediumtext"/>
          <w:rFonts w:ascii="Segoe UI" w:hAnsi="Segoe UI" w:cs="Segoe UI"/>
          <w:i w:val="0"/>
          <w:iCs w:val="0"/>
          <w:color w:val="auto"/>
          <w:lang w:val="sv-SE"/>
        </w:rPr>
        <w:t>, dengan penekanan pada kejelasan prosedur dan kesesuaian metode dengan tujuan penelitian.</w:t>
      </w:r>
    </w:p>
    <w:p w14:paraId="03085B09" w14:textId="77777777" w:rsidR="00955050" w:rsidRDefault="00955050" w:rsidP="00955050">
      <w:pPr>
        <w:rPr>
          <w:lang w:val="sv-SE"/>
        </w:rPr>
      </w:pPr>
    </w:p>
    <w:p w14:paraId="74D34230" w14:textId="4F78904A" w:rsidR="00955050" w:rsidRDefault="00955050" w:rsidP="00955050">
      <w:pPr>
        <w:pStyle w:val="Heading2"/>
        <w:rPr>
          <w:lang w:val="sv-SE"/>
        </w:rPr>
      </w:pPr>
      <w:r>
        <w:rPr>
          <w:lang w:val="sv-SE"/>
        </w:rPr>
        <w:t>2.5 Bagian Lain yang Dianggap Perlu</w:t>
      </w:r>
    </w:p>
    <w:p w14:paraId="28C8A6F3" w14:textId="7A5258E4" w:rsidR="001E0508" w:rsidRPr="006F0069" w:rsidRDefault="00955050" w:rsidP="006F0069">
      <w:pPr>
        <w:ind w:left="567" w:right="322" w:firstLine="567"/>
        <w:rPr>
          <w:lang w:val="sv-SE"/>
        </w:rPr>
      </w:pPr>
      <w:r>
        <w:rPr>
          <w:lang w:val="sv-SE"/>
        </w:rPr>
        <w:t>Silahkan anda menambahkan bagian lain yang dianggap perlu untuk memperjelas metode penelitian yang anda gunakan.</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520B31B0" w14:textId="4AB31BB6" w:rsidR="001E0508" w:rsidRDefault="006F0069" w:rsidP="006F0069">
      <w:pPr>
        <w:pStyle w:val="IEEEParagraph"/>
        <w:ind w:left="567" w:right="322" w:firstLine="567"/>
        <w:rPr>
          <w:rFonts w:ascii="Segoe UI" w:hAnsi="Segoe UI" w:cs="Segoe UI"/>
          <w:sz w:val="22"/>
          <w:szCs w:val="22"/>
          <w:shd w:val="clear" w:color="auto" w:fill="FFFFFF"/>
          <w:lang w:val="id-ID"/>
        </w:rPr>
      </w:pPr>
      <w:r w:rsidRPr="006F0069">
        <w:rPr>
          <w:rFonts w:ascii="Segoe UI" w:hAnsi="Segoe UI" w:cs="Segoe UI"/>
          <w:sz w:val="22"/>
          <w:szCs w:val="22"/>
          <w:shd w:val="clear" w:color="auto" w:fill="FFFFFF"/>
          <w:lang w:val="id-ID"/>
        </w:rPr>
        <w:t xml:space="preserve">Bagian hasil dan pembahasan menyajikan temuan utama penelitian sekaligus memberikan interpretasi ilmiah terhadap hasil tersebut. Dalam artikel prosiding nasional, hasil dan pembahasan </w:t>
      </w:r>
      <w:r w:rsidRPr="006F0069">
        <w:rPr>
          <w:rFonts w:ascii="Segoe UI" w:hAnsi="Segoe UI" w:cs="Segoe UI"/>
          <w:b/>
          <w:bCs/>
          <w:sz w:val="22"/>
          <w:szCs w:val="22"/>
          <w:shd w:val="clear" w:color="auto" w:fill="FFFFFF"/>
          <w:lang w:val="id-ID"/>
        </w:rPr>
        <w:t>disajikan secara terpadu</w:t>
      </w:r>
      <w:r w:rsidRPr="006F0069">
        <w:rPr>
          <w:rFonts w:ascii="Segoe UI" w:hAnsi="Segoe UI" w:cs="Segoe UI"/>
          <w:sz w:val="22"/>
          <w:szCs w:val="22"/>
          <w:shd w:val="clear" w:color="auto" w:fill="FFFFFF"/>
          <w:lang w:val="id-ID"/>
        </w:rPr>
        <w:t xml:space="preserve"> untuk menjaga efisiensi ruang dan meningkatkan keterbacaan, kecuali panitia prosiding menentukan pemisahan secara eksplisit.</w:t>
      </w:r>
    </w:p>
    <w:p w14:paraId="241FE04F" w14:textId="686DE0C6" w:rsidR="006F0069" w:rsidRDefault="006F0069" w:rsidP="006F0069">
      <w:pPr>
        <w:pStyle w:val="IEEEParagraph"/>
        <w:ind w:left="567" w:right="322" w:firstLine="567"/>
        <w:rPr>
          <w:rFonts w:ascii="Segoe UI" w:hAnsi="Segoe UI" w:cs="Segoe UI"/>
          <w:sz w:val="22"/>
          <w:szCs w:val="22"/>
          <w:shd w:val="clear" w:color="auto" w:fill="FFFFFF"/>
          <w:lang w:val="id-ID"/>
        </w:rPr>
      </w:pPr>
      <w:r w:rsidRPr="006F0069">
        <w:rPr>
          <w:rFonts w:ascii="Segoe UI" w:hAnsi="Segoe UI" w:cs="Segoe UI"/>
          <w:sz w:val="22"/>
          <w:szCs w:val="22"/>
          <w:shd w:val="clear" w:color="auto" w:fill="FFFFFF"/>
          <w:lang w:val="id-ID"/>
        </w:rPr>
        <w:t xml:space="preserve">Penyajian hasil penelitian diawali dengan </w:t>
      </w:r>
      <w:r w:rsidRPr="006F0069">
        <w:rPr>
          <w:rFonts w:ascii="Segoe UI" w:hAnsi="Segoe UI" w:cs="Segoe UI"/>
          <w:b/>
          <w:bCs/>
          <w:sz w:val="22"/>
          <w:szCs w:val="22"/>
          <w:shd w:val="clear" w:color="auto" w:fill="FFFFFF"/>
          <w:lang w:val="id-ID"/>
        </w:rPr>
        <w:t>deskripsi temuan utama</w:t>
      </w:r>
      <w:r w:rsidRPr="006F0069">
        <w:rPr>
          <w:rFonts w:ascii="Segoe UI" w:hAnsi="Segoe UI" w:cs="Segoe UI"/>
          <w:sz w:val="22"/>
          <w:szCs w:val="22"/>
          <w:shd w:val="clear" w:color="auto" w:fill="FFFFFF"/>
          <w:lang w:val="id-ID"/>
        </w:rPr>
        <w:t xml:space="preserve"> yang relevan dengan tujuan penelitian. Hasil dapat disajikan dalam bentuk tabel, grafik, atau gambar yang ringkas dan informatif. Setiap tabel atau gambar harus dirujuk secara eksplisit dalam teks dan disertai penjelasan singkat tanpa mengulang angka secara detail. Penulis dianjurkan untuk hanya menampilkan hasil yang benar-benar mendukung jawaban atas pertanyaan penelitian atau pengujian hipotesis</w:t>
      </w:r>
      <w:r w:rsidR="003A4408">
        <w:rPr>
          <w:rFonts w:ascii="Segoe UI" w:hAnsi="Segoe UI" w:cs="Segoe UI"/>
          <w:sz w:val="22"/>
          <w:szCs w:val="22"/>
          <w:shd w:val="clear" w:color="auto" w:fill="FFFFFF"/>
          <w:lang w:val="id-ID"/>
        </w:rPr>
        <w:t xml:space="preserve"> </w:t>
      </w:r>
      <w:r w:rsidR="003A4408">
        <w:rPr>
          <w:rFonts w:ascii="Segoe UI" w:hAnsi="Segoe UI" w:cs="Segoe UI"/>
          <w:sz w:val="22"/>
          <w:szCs w:val="22"/>
          <w:shd w:val="clear" w:color="auto" w:fill="FFFFFF"/>
          <w:lang w:val="id-ID"/>
        </w:rPr>
        <w:fldChar w:fldCharType="begin" w:fldLock="1"/>
      </w:r>
      <w:r w:rsidR="003A4408">
        <w:rPr>
          <w:rFonts w:ascii="Segoe UI" w:hAnsi="Segoe UI" w:cs="Segoe UI"/>
          <w:sz w:val="22"/>
          <w:szCs w:val="22"/>
          <w:shd w:val="clear" w:color="auto" w:fill="FFFFFF"/>
          <w:lang w:val="id-ID"/>
        </w:rPr>
        <w:instrText>ADDIN CSL_CITATION {"citationItems":[{"id":"ITEM-1","itemData":{"DOI":"10.53728/2765-6500.1665","author":[{"dropping-particle":"","family":"Halik","given":"Johannes Baptista","non-dropping-particle":"","parse-names":false,"suffix":""},{"dropping-particle":"","family":"Halik","given":"Maria Yessica","non-dropping-particle":"","parse-names":false,"suffix":""},{"dropping-particle":"","family":"Basongan","given":"Septin","non-dropping-particle":"","parse-names":false,"suffix":""},{"dropping-particle":"","family":"Mapau","given":"Jhoel","non-dropping-particle":"","parse-names":false,"suffix":""}],"container-title":"Asia Marketing Journal","id":"ITEM-1","issue":"4","issued":{"date-parts":[["2026"]]},"page":"355-371","title":"Strategic Distribution , Digital Marketing , and Open Innovation : Toward Integrated Capability Development for SME Performance","type":"article-journal","volume":"27"},"uris":["http://www.mendeley.com/documents/?uuid=3a5f8a01-da70-4b99-884a-e8aa047e5ac2"]}],"mendeley":{"formattedCitation":"(Halik et al., 2026)","plainTextFormattedCitation":"(Halik et al., 2026)"},"properties":{"noteIndex":0},"schema":"https://github.com/citation-style-language/schema/raw/master/csl-citation.json"}</w:instrText>
      </w:r>
      <w:r w:rsidR="003A4408">
        <w:rPr>
          <w:rFonts w:ascii="Segoe UI" w:hAnsi="Segoe UI" w:cs="Segoe UI"/>
          <w:sz w:val="22"/>
          <w:szCs w:val="22"/>
          <w:shd w:val="clear" w:color="auto" w:fill="FFFFFF"/>
          <w:lang w:val="id-ID"/>
        </w:rPr>
        <w:fldChar w:fldCharType="separate"/>
      </w:r>
      <w:r w:rsidR="003A4408" w:rsidRPr="003A4408">
        <w:rPr>
          <w:rFonts w:ascii="Segoe UI" w:hAnsi="Segoe UI" w:cs="Segoe UI"/>
          <w:noProof/>
          <w:sz w:val="22"/>
          <w:szCs w:val="22"/>
          <w:shd w:val="clear" w:color="auto" w:fill="FFFFFF"/>
          <w:lang w:val="id-ID"/>
        </w:rPr>
        <w:t>(Halik et al., 2026)</w:t>
      </w:r>
      <w:r w:rsidR="003A4408">
        <w:rPr>
          <w:rFonts w:ascii="Segoe UI" w:hAnsi="Segoe UI" w:cs="Segoe UI"/>
          <w:sz w:val="22"/>
          <w:szCs w:val="22"/>
          <w:shd w:val="clear" w:color="auto" w:fill="FFFFFF"/>
          <w:lang w:val="id-ID"/>
        </w:rPr>
        <w:fldChar w:fldCharType="end"/>
      </w:r>
      <w:r w:rsidRPr="006F0069">
        <w:rPr>
          <w:rFonts w:ascii="Segoe UI" w:hAnsi="Segoe UI" w:cs="Segoe UI"/>
          <w:sz w:val="22"/>
          <w:szCs w:val="22"/>
          <w:shd w:val="clear" w:color="auto" w:fill="FFFFFF"/>
          <w:lang w:val="id-ID"/>
        </w:rPr>
        <w:t>.</w:t>
      </w:r>
    </w:p>
    <w:p w14:paraId="273A4D19"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1127A30F" w14:textId="00B5334A" w:rsidR="006F0069" w:rsidRDefault="006F0069" w:rsidP="006F0069">
      <w:pPr>
        <w:pStyle w:val="Heading2"/>
        <w:rPr>
          <w:shd w:val="clear" w:color="auto" w:fill="FFFFFF"/>
        </w:rPr>
      </w:pPr>
      <w:r>
        <w:rPr>
          <w:shd w:val="clear" w:color="auto" w:fill="FFFFFF"/>
        </w:rPr>
        <w:t>3.1 Karakteristik Responden</w:t>
      </w:r>
    </w:p>
    <w:p w14:paraId="6E072ACF" w14:textId="7AC01347" w:rsidR="006F0069" w:rsidRPr="006F0069" w:rsidRDefault="006F0069" w:rsidP="006F0069">
      <w:pPr>
        <w:ind w:left="567" w:right="322" w:firstLine="567"/>
      </w:pPr>
      <w:r>
        <w:t xml:space="preserve">Untuk hasil penelitian yang disajikan dalam bentuk tabel, sebaiknya mengikuti format template seperti pada </w:t>
      </w:r>
      <w:r w:rsidRPr="006F0069">
        <w:rPr>
          <w:b/>
          <w:bCs/>
        </w:rPr>
        <w:t>Tabel 1</w:t>
      </w:r>
      <w:r>
        <w:t xml:space="preserve"> di bawah ini.  (Font untuk keterangan Tabel yang digunakan adalah </w:t>
      </w:r>
      <w:r w:rsidRPr="006F0069">
        <w:rPr>
          <w:b/>
          <w:bCs/>
        </w:rPr>
        <w:t>Segoe UI 10 pt</w:t>
      </w:r>
      <w:r>
        <w:rPr>
          <w:b/>
          <w:bCs/>
        </w:rPr>
        <w:t xml:space="preserve">, </w:t>
      </w:r>
      <w:r>
        <w:t>dan font di dalam</w:t>
      </w:r>
      <w:r w:rsidR="00985560">
        <w:t xml:space="preserve"> </w:t>
      </w:r>
      <w:r>
        <w:t xml:space="preserve"> </w:t>
      </w:r>
      <w:r w:rsidRPr="006F0069">
        <w:rPr>
          <w:b/>
          <w:bCs/>
        </w:rPr>
        <w:t>Tabel adalah Segoe UI 9pt</w:t>
      </w:r>
      <w:r>
        <w:t>)</w:t>
      </w:r>
      <w:r w:rsidR="00985560">
        <w:t>. Harap untuk semua tabel dan gambar yang ada di dalam artikel agar menyertakan sumber.</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Table </w:t>
      </w:r>
      <w:r>
        <w:rPr>
          <w:rFonts w:eastAsia="Constantia" w:cs="Segoe UI"/>
          <w:b/>
          <w:bCs/>
          <w:sz w:val="20"/>
          <w:szCs w:val="20"/>
          <w:lang w:val="en-US"/>
        </w:rPr>
        <w:t>1</w:t>
      </w:r>
      <w:r w:rsidRPr="006F0069">
        <w:rPr>
          <w:rFonts w:eastAsia="Constantia" w:cs="Segoe UI"/>
          <w:b/>
          <w:bCs/>
          <w:sz w:val="20"/>
          <w:szCs w:val="20"/>
          <w:lang w:val="en-US"/>
        </w:rPr>
        <w:t>.</w:t>
      </w:r>
      <w:r w:rsidRPr="006F0069">
        <w:rPr>
          <w:rFonts w:eastAsia="Constantia" w:cs="Segoe UI"/>
          <w:sz w:val="18"/>
          <w:szCs w:val="18"/>
          <w:lang w:val="en-US"/>
        </w:rPr>
        <w:t xml:space="preserve"> </w:t>
      </w:r>
      <w:r w:rsidRPr="006F0069">
        <w:rPr>
          <w:rFonts w:eastAsia="Constantia" w:cs="Segoe UI"/>
          <w:sz w:val="20"/>
          <w:szCs w:val="20"/>
          <w:lang w:val="en-US"/>
        </w:rPr>
        <w:t>Respondent Demographic Characteristics (N = 100)</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52"/>
        <w:gridCol w:w="2268"/>
        <w:gridCol w:w="1224"/>
        <w:gridCol w:w="1362"/>
      </w:tblGrid>
      <w:tr w:rsidR="006F0069" w:rsidRPr="006F0069" w14:paraId="5B2BAC62" w14:textId="77777777" w:rsidTr="006F0069">
        <w:trPr>
          <w:tblHeader/>
          <w:tblCellSpacing w:w="15" w:type="dxa"/>
          <w:jc w:val="center"/>
        </w:trPr>
        <w:tc>
          <w:tcPr>
            <w:tcW w:w="2507" w:type="dxa"/>
            <w:tcBorders>
              <w:top w:val="single" w:sz="4" w:space="0" w:color="auto"/>
              <w:bottom w:val="single" w:sz="4" w:space="0" w:color="auto"/>
            </w:tcBorders>
            <w:vAlign w:val="center"/>
            <w:hideMark/>
          </w:tcPr>
          <w:p w14:paraId="7E9C2C6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Demographic Characteristics</w:t>
            </w:r>
          </w:p>
        </w:tc>
        <w:tc>
          <w:tcPr>
            <w:tcW w:w="2238" w:type="dxa"/>
            <w:tcBorders>
              <w:top w:val="single" w:sz="4" w:space="0" w:color="auto"/>
              <w:bottom w:val="single" w:sz="4" w:space="0" w:color="auto"/>
            </w:tcBorders>
            <w:vAlign w:val="center"/>
            <w:hideMark/>
          </w:tcPr>
          <w:p w14:paraId="485F92A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Category</w:t>
            </w:r>
          </w:p>
        </w:tc>
        <w:tc>
          <w:tcPr>
            <w:tcW w:w="0" w:type="auto"/>
            <w:tcBorders>
              <w:top w:val="single" w:sz="4" w:space="0" w:color="auto"/>
              <w:bottom w:val="single" w:sz="4" w:space="0" w:color="auto"/>
            </w:tcBorders>
            <w:vAlign w:val="center"/>
            <w:hideMark/>
          </w:tcPr>
          <w:p w14:paraId="1588FB0A"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Frequency (n)</w:t>
            </w:r>
          </w:p>
        </w:tc>
        <w:tc>
          <w:tcPr>
            <w:tcW w:w="0" w:type="auto"/>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Percentage (%)</w:t>
            </w:r>
          </w:p>
        </w:tc>
      </w:tr>
      <w:tr w:rsidR="006F0069" w:rsidRPr="006F0069" w14:paraId="28EBB1D5" w14:textId="77777777" w:rsidTr="006F0069">
        <w:trPr>
          <w:tblCellSpacing w:w="15" w:type="dxa"/>
          <w:jc w:val="center"/>
        </w:trPr>
        <w:tc>
          <w:tcPr>
            <w:tcW w:w="2507" w:type="dxa"/>
            <w:vMerge w:val="restart"/>
            <w:vAlign w:val="center"/>
            <w:hideMark/>
          </w:tcPr>
          <w:p w14:paraId="35811819"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Gender</w:t>
            </w:r>
          </w:p>
        </w:tc>
        <w:tc>
          <w:tcPr>
            <w:tcW w:w="2238" w:type="dxa"/>
            <w:vAlign w:val="center"/>
            <w:hideMark/>
          </w:tcPr>
          <w:p w14:paraId="3486518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Male</w:t>
            </w:r>
          </w:p>
        </w:tc>
        <w:tc>
          <w:tcPr>
            <w:tcW w:w="0" w:type="auto"/>
            <w:vAlign w:val="center"/>
            <w:hideMark/>
          </w:tcPr>
          <w:p w14:paraId="1FF23E6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92</w:t>
            </w:r>
          </w:p>
        </w:tc>
        <w:tc>
          <w:tcPr>
            <w:tcW w:w="0" w:type="auto"/>
            <w:vAlign w:val="center"/>
            <w:hideMark/>
          </w:tcPr>
          <w:p w14:paraId="2B4FA14C"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92.0</w:t>
            </w:r>
          </w:p>
        </w:tc>
      </w:tr>
      <w:tr w:rsidR="006F0069" w:rsidRPr="006F0069" w14:paraId="204ACB03" w14:textId="77777777" w:rsidTr="006F0069">
        <w:trPr>
          <w:tblCellSpacing w:w="15" w:type="dxa"/>
          <w:jc w:val="center"/>
        </w:trPr>
        <w:tc>
          <w:tcPr>
            <w:tcW w:w="2507" w:type="dxa"/>
            <w:vMerge/>
            <w:vAlign w:val="center"/>
            <w:hideMark/>
          </w:tcPr>
          <w:p w14:paraId="75120E5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50BC46B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Female</w:t>
            </w:r>
          </w:p>
        </w:tc>
        <w:tc>
          <w:tcPr>
            <w:tcW w:w="0" w:type="auto"/>
            <w:vAlign w:val="center"/>
            <w:hideMark/>
          </w:tcPr>
          <w:p w14:paraId="61F2B0A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8</w:t>
            </w:r>
          </w:p>
        </w:tc>
        <w:tc>
          <w:tcPr>
            <w:tcW w:w="0" w:type="auto"/>
            <w:vAlign w:val="center"/>
            <w:hideMark/>
          </w:tcPr>
          <w:p w14:paraId="3670CBE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8.0</w:t>
            </w:r>
          </w:p>
        </w:tc>
      </w:tr>
      <w:tr w:rsidR="006F0069" w:rsidRPr="006F0069" w14:paraId="38ED94FB" w14:textId="77777777" w:rsidTr="006F0069">
        <w:trPr>
          <w:tblCellSpacing w:w="15" w:type="dxa"/>
          <w:jc w:val="center"/>
        </w:trPr>
        <w:tc>
          <w:tcPr>
            <w:tcW w:w="2507" w:type="dxa"/>
            <w:vMerge w:val="restart"/>
            <w:vAlign w:val="center"/>
            <w:hideMark/>
          </w:tcPr>
          <w:p w14:paraId="705AFC1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Age</w:t>
            </w:r>
          </w:p>
        </w:tc>
        <w:tc>
          <w:tcPr>
            <w:tcW w:w="2238"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&lt; 25 years</w:t>
            </w:r>
          </w:p>
        </w:tc>
        <w:tc>
          <w:tcPr>
            <w:tcW w:w="0" w:type="auto"/>
            <w:vAlign w:val="center"/>
            <w:hideMark/>
          </w:tcPr>
          <w:p w14:paraId="6DA859E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15</w:t>
            </w:r>
          </w:p>
        </w:tc>
        <w:tc>
          <w:tcPr>
            <w:tcW w:w="0" w:type="auto"/>
            <w:vAlign w:val="center"/>
            <w:hideMark/>
          </w:tcPr>
          <w:p w14:paraId="6E8D2C68"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15.0</w:t>
            </w:r>
          </w:p>
        </w:tc>
      </w:tr>
      <w:tr w:rsidR="006F0069" w:rsidRPr="006F0069" w14:paraId="146756CD" w14:textId="77777777" w:rsidTr="006F0069">
        <w:trPr>
          <w:tblCellSpacing w:w="15" w:type="dxa"/>
          <w:jc w:val="center"/>
        </w:trPr>
        <w:tc>
          <w:tcPr>
            <w:tcW w:w="2507" w:type="dxa"/>
            <w:vMerge/>
            <w:vAlign w:val="center"/>
            <w:hideMark/>
          </w:tcPr>
          <w:p w14:paraId="0D793D2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7F2AA33A"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25–35 years</w:t>
            </w:r>
          </w:p>
        </w:tc>
        <w:tc>
          <w:tcPr>
            <w:tcW w:w="0" w:type="auto"/>
            <w:vAlign w:val="center"/>
            <w:hideMark/>
          </w:tcPr>
          <w:p w14:paraId="21C4E78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47</w:t>
            </w:r>
          </w:p>
        </w:tc>
        <w:tc>
          <w:tcPr>
            <w:tcW w:w="0" w:type="auto"/>
            <w:vAlign w:val="center"/>
            <w:hideMark/>
          </w:tcPr>
          <w:p w14:paraId="19F2D879"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47.0</w:t>
            </w:r>
          </w:p>
        </w:tc>
      </w:tr>
      <w:tr w:rsidR="006F0069" w:rsidRPr="006F0069" w14:paraId="483CD412" w14:textId="77777777" w:rsidTr="006F0069">
        <w:trPr>
          <w:tblCellSpacing w:w="15" w:type="dxa"/>
          <w:jc w:val="center"/>
        </w:trPr>
        <w:tc>
          <w:tcPr>
            <w:tcW w:w="2507" w:type="dxa"/>
            <w:vMerge/>
            <w:vAlign w:val="center"/>
            <w:hideMark/>
          </w:tcPr>
          <w:p w14:paraId="5B79BCD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684E005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36–45 years</w:t>
            </w:r>
          </w:p>
        </w:tc>
        <w:tc>
          <w:tcPr>
            <w:tcW w:w="0" w:type="auto"/>
            <w:vAlign w:val="center"/>
            <w:hideMark/>
          </w:tcPr>
          <w:p w14:paraId="1370A01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28</w:t>
            </w:r>
          </w:p>
        </w:tc>
        <w:tc>
          <w:tcPr>
            <w:tcW w:w="0" w:type="auto"/>
            <w:vAlign w:val="center"/>
            <w:hideMark/>
          </w:tcPr>
          <w:p w14:paraId="62BB5871"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28.0</w:t>
            </w:r>
          </w:p>
        </w:tc>
      </w:tr>
      <w:tr w:rsidR="006F0069" w:rsidRPr="006F0069" w14:paraId="407CE022" w14:textId="77777777" w:rsidTr="006F0069">
        <w:trPr>
          <w:tblCellSpacing w:w="15" w:type="dxa"/>
          <w:jc w:val="center"/>
        </w:trPr>
        <w:tc>
          <w:tcPr>
            <w:tcW w:w="2507" w:type="dxa"/>
            <w:vMerge/>
            <w:vAlign w:val="center"/>
            <w:hideMark/>
          </w:tcPr>
          <w:p w14:paraId="60A09B6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0C7637E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&gt; 45 years</w:t>
            </w:r>
          </w:p>
        </w:tc>
        <w:tc>
          <w:tcPr>
            <w:tcW w:w="0" w:type="auto"/>
            <w:vAlign w:val="center"/>
            <w:hideMark/>
          </w:tcPr>
          <w:p w14:paraId="2E4B53F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10</w:t>
            </w:r>
          </w:p>
        </w:tc>
        <w:tc>
          <w:tcPr>
            <w:tcW w:w="0" w:type="auto"/>
            <w:vAlign w:val="center"/>
            <w:hideMark/>
          </w:tcPr>
          <w:p w14:paraId="1AE0E34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10.0</w:t>
            </w:r>
          </w:p>
        </w:tc>
      </w:tr>
      <w:tr w:rsidR="006F0069" w:rsidRPr="006F0069" w14:paraId="5F5FD5EC" w14:textId="77777777" w:rsidTr="006F0069">
        <w:trPr>
          <w:tblCellSpacing w:w="15" w:type="dxa"/>
          <w:jc w:val="center"/>
        </w:trPr>
        <w:tc>
          <w:tcPr>
            <w:tcW w:w="2507" w:type="dxa"/>
            <w:vMerge w:val="restart"/>
            <w:vAlign w:val="center"/>
            <w:hideMark/>
          </w:tcPr>
          <w:p w14:paraId="11AF460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lastRenderedPageBreak/>
              <w:t>Educational Attainment</w:t>
            </w:r>
          </w:p>
        </w:tc>
        <w:tc>
          <w:tcPr>
            <w:tcW w:w="2238" w:type="dxa"/>
            <w:vAlign w:val="center"/>
            <w:hideMark/>
          </w:tcPr>
          <w:p w14:paraId="0C1F486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Senior High School / Vocational School</w:t>
            </w:r>
          </w:p>
        </w:tc>
        <w:tc>
          <w:tcPr>
            <w:tcW w:w="0" w:type="auto"/>
            <w:vAlign w:val="center"/>
            <w:hideMark/>
          </w:tcPr>
          <w:p w14:paraId="272A401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63</w:t>
            </w:r>
          </w:p>
        </w:tc>
        <w:tc>
          <w:tcPr>
            <w:tcW w:w="0" w:type="auto"/>
            <w:vAlign w:val="center"/>
            <w:hideMark/>
          </w:tcPr>
          <w:p w14:paraId="1AE85DB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63.0</w:t>
            </w:r>
          </w:p>
        </w:tc>
      </w:tr>
      <w:tr w:rsidR="006F0069" w:rsidRPr="006F0069" w14:paraId="3C90937A" w14:textId="77777777" w:rsidTr="006F0069">
        <w:trPr>
          <w:tblCellSpacing w:w="15" w:type="dxa"/>
          <w:jc w:val="center"/>
        </w:trPr>
        <w:tc>
          <w:tcPr>
            <w:tcW w:w="2507" w:type="dxa"/>
            <w:vMerge/>
            <w:vAlign w:val="center"/>
            <w:hideMark/>
          </w:tcPr>
          <w:p w14:paraId="7A9EB18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350D460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Diploma</w:t>
            </w:r>
          </w:p>
        </w:tc>
        <w:tc>
          <w:tcPr>
            <w:tcW w:w="0" w:type="auto"/>
            <w:vAlign w:val="center"/>
            <w:hideMark/>
          </w:tcPr>
          <w:p w14:paraId="59439CF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12</w:t>
            </w:r>
          </w:p>
        </w:tc>
        <w:tc>
          <w:tcPr>
            <w:tcW w:w="0" w:type="auto"/>
            <w:vAlign w:val="center"/>
            <w:hideMark/>
          </w:tcPr>
          <w:p w14:paraId="11E941D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12.0</w:t>
            </w:r>
          </w:p>
        </w:tc>
      </w:tr>
      <w:tr w:rsidR="006F0069" w:rsidRPr="006F0069" w14:paraId="5FAFC3B0" w14:textId="77777777" w:rsidTr="006F0069">
        <w:trPr>
          <w:tblCellSpacing w:w="15" w:type="dxa"/>
          <w:jc w:val="center"/>
        </w:trPr>
        <w:tc>
          <w:tcPr>
            <w:tcW w:w="2507" w:type="dxa"/>
            <w:vMerge/>
            <w:vAlign w:val="center"/>
            <w:hideMark/>
          </w:tcPr>
          <w:p w14:paraId="1176812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0A452968"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Bachelor’s Degree</w:t>
            </w:r>
          </w:p>
        </w:tc>
        <w:tc>
          <w:tcPr>
            <w:tcW w:w="0" w:type="auto"/>
            <w:vAlign w:val="center"/>
            <w:hideMark/>
          </w:tcPr>
          <w:p w14:paraId="1A5240C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25</w:t>
            </w:r>
          </w:p>
        </w:tc>
        <w:tc>
          <w:tcPr>
            <w:tcW w:w="0" w:type="auto"/>
            <w:vAlign w:val="center"/>
            <w:hideMark/>
          </w:tcPr>
          <w:p w14:paraId="608B6BB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25.0</w:t>
            </w:r>
          </w:p>
        </w:tc>
      </w:tr>
      <w:tr w:rsidR="006F0069" w:rsidRPr="006F0069" w14:paraId="5AA1029B" w14:textId="77777777" w:rsidTr="006F0069">
        <w:trPr>
          <w:tblCellSpacing w:w="15" w:type="dxa"/>
          <w:jc w:val="center"/>
        </w:trPr>
        <w:tc>
          <w:tcPr>
            <w:tcW w:w="2507" w:type="dxa"/>
            <w:vMerge w:val="restart"/>
            <w:vAlign w:val="center"/>
            <w:hideMark/>
          </w:tcPr>
          <w:p w14:paraId="74F314F8"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Length of Employment as Ride-Hailing Driver</w:t>
            </w:r>
          </w:p>
        </w:tc>
        <w:tc>
          <w:tcPr>
            <w:tcW w:w="2238" w:type="dxa"/>
            <w:vAlign w:val="center"/>
            <w:hideMark/>
          </w:tcPr>
          <w:p w14:paraId="2C786CB9"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1–2 years</w:t>
            </w:r>
          </w:p>
        </w:tc>
        <w:tc>
          <w:tcPr>
            <w:tcW w:w="0" w:type="auto"/>
            <w:vAlign w:val="center"/>
            <w:hideMark/>
          </w:tcPr>
          <w:p w14:paraId="22EFCE2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22</w:t>
            </w:r>
          </w:p>
        </w:tc>
        <w:tc>
          <w:tcPr>
            <w:tcW w:w="0" w:type="auto"/>
            <w:vAlign w:val="center"/>
            <w:hideMark/>
          </w:tcPr>
          <w:p w14:paraId="64C4529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22.0</w:t>
            </w:r>
          </w:p>
        </w:tc>
      </w:tr>
      <w:tr w:rsidR="006F0069" w:rsidRPr="006F0069" w14:paraId="140B2C35" w14:textId="77777777" w:rsidTr="006F0069">
        <w:trPr>
          <w:tblCellSpacing w:w="15" w:type="dxa"/>
          <w:jc w:val="center"/>
        </w:trPr>
        <w:tc>
          <w:tcPr>
            <w:tcW w:w="2507" w:type="dxa"/>
            <w:vMerge/>
            <w:vAlign w:val="center"/>
            <w:hideMark/>
          </w:tcPr>
          <w:p w14:paraId="6DEDE46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5A601311"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3–5 years</w:t>
            </w:r>
          </w:p>
        </w:tc>
        <w:tc>
          <w:tcPr>
            <w:tcW w:w="0" w:type="auto"/>
            <w:vAlign w:val="center"/>
            <w:hideMark/>
          </w:tcPr>
          <w:p w14:paraId="32C8505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51</w:t>
            </w:r>
          </w:p>
        </w:tc>
        <w:tc>
          <w:tcPr>
            <w:tcW w:w="0" w:type="auto"/>
            <w:vAlign w:val="center"/>
            <w:hideMark/>
          </w:tcPr>
          <w:p w14:paraId="49BDDE6F"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51.0</w:t>
            </w:r>
          </w:p>
        </w:tc>
      </w:tr>
      <w:tr w:rsidR="006F0069" w:rsidRPr="006F0069" w14:paraId="60D47359" w14:textId="77777777" w:rsidTr="006F0069">
        <w:trPr>
          <w:tblCellSpacing w:w="15" w:type="dxa"/>
          <w:jc w:val="center"/>
        </w:trPr>
        <w:tc>
          <w:tcPr>
            <w:tcW w:w="2507" w:type="dxa"/>
            <w:vMerge/>
            <w:vAlign w:val="center"/>
            <w:hideMark/>
          </w:tcPr>
          <w:p w14:paraId="0BABA59A"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52FCCF33"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&gt; 5 years</w:t>
            </w:r>
          </w:p>
        </w:tc>
        <w:tc>
          <w:tcPr>
            <w:tcW w:w="0" w:type="auto"/>
            <w:vAlign w:val="center"/>
            <w:hideMark/>
          </w:tcPr>
          <w:p w14:paraId="47A5B19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27</w:t>
            </w:r>
          </w:p>
        </w:tc>
        <w:tc>
          <w:tcPr>
            <w:tcW w:w="0" w:type="auto"/>
            <w:vAlign w:val="center"/>
            <w:hideMark/>
          </w:tcPr>
          <w:p w14:paraId="3A9AD46F"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27.0</w:t>
            </w:r>
          </w:p>
        </w:tc>
      </w:tr>
      <w:tr w:rsidR="006F0069" w:rsidRPr="006F0069" w14:paraId="7A72C2E2" w14:textId="77777777" w:rsidTr="006F0069">
        <w:trPr>
          <w:tblCellSpacing w:w="15" w:type="dxa"/>
          <w:jc w:val="center"/>
        </w:trPr>
        <w:tc>
          <w:tcPr>
            <w:tcW w:w="2507" w:type="dxa"/>
            <w:vMerge w:val="restart"/>
            <w:vAlign w:val="center"/>
            <w:hideMark/>
          </w:tcPr>
          <w:p w14:paraId="515A130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Average Daily Working Hours</w:t>
            </w:r>
          </w:p>
        </w:tc>
        <w:tc>
          <w:tcPr>
            <w:tcW w:w="2238" w:type="dxa"/>
            <w:vAlign w:val="center"/>
            <w:hideMark/>
          </w:tcPr>
          <w:p w14:paraId="0799748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&lt; 6 hours</w:t>
            </w:r>
          </w:p>
        </w:tc>
        <w:tc>
          <w:tcPr>
            <w:tcW w:w="0" w:type="auto"/>
            <w:vAlign w:val="center"/>
            <w:hideMark/>
          </w:tcPr>
          <w:p w14:paraId="2518F9C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18</w:t>
            </w:r>
          </w:p>
        </w:tc>
        <w:tc>
          <w:tcPr>
            <w:tcW w:w="0" w:type="auto"/>
            <w:vAlign w:val="center"/>
            <w:hideMark/>
          </w:tcPr>
          <w:p w14:paraId="4A31FAE3"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18.0</w:t>
            </w:r>
          </w:p>
        </w:tc>
      </w:tr>
      <w:tr w:rsidR="006F0069" w:rsidRPr="006F0069" w14:paraId="3FAFE67E" w14:textId="77777777" w:rsidTr="006F0069">
        <w:trPr>
          <w:tblCellSpacing w:w="15" w:type="dxa"/>
          <w:jc w:val="center"/>
        </w:trPr>
        <w:tc>
          <w:tcPr>
            <w:tcW w:w="2507" w:type="dxa"/>
            <w:vMerge/>
            <w:vAlign w:val="center"/>
            <w:hideMark/>
          </w:tcPr>
          <w:p w14:paraId="1FAB51F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0A73252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6–8 hours</w:t>
            </w:r>
          </w:p>
        </w:tc>
        <w:tc>
          <w:tcPr>
            <w:tcW w:w="0" w:type="auto"/>
            <w:vAlign w:val="center"/>
            <w:hideMark/>
          </w:tcPr>
          <w:p w14:paraId="7E650F2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44</w:t>
            </w:r>
          </w:p>
        </w:tc>
        <w:tc>
          <w:tcPr>
            <w:tcW w:w="0" w:type="auto"/>
            <w:vAlign w:val="center"/>
            <w:hideMark/>
          </w:tcPr>
          <w:p w14:paraId="060317AC"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44.0</w:t>
            </w:r>
          </w:p>
        </w:tc>
      </w:tr>
      <w:tr w:rsidR="006F0069" w:rsidRPr="006F0069" w14:paraId="5635ECDA" w14:textId="77777777" w:rsidTr="006F0069">
        <w:trPr>
          <w:tblCellSpacing w:w="15" w:type="dxa"/>
          <w:jc w:val="center"/>
        </w:trPr>
        <w:tc>
          <w:tcPr>
            <w:tcW w:w="2507" w:type="dxa"/>
            <w:vMerge/>
            <w:tcBorders>
              <w:bottom w:val="single" w:sz="4" w:space="0" w:color="auto"/>
            </w:tcBorders>
            <w:vAlign w:val="center"/>
            <w:hideMark/>
          </w:tcPr>
          <w:p w14:paraId="5A2A54C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tcBorders>
              <w:bottom w:val="single" w:sz="4" w:space="0" w:color="auto"/>
            </w:tcBorders>
            <w:vAlign w:val="center"/>
            <w:hideMark/>
          </w:tcPr>
          <w:p w14:paraId="25032A7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&gt; 8 hours</w:t>
            </w:r>
          </w:p>
        </w:tc>
        <w:tc>
          <w:tcPr>
            <w:tcW w:w="0" w:type="auto"/>
            <w:tcBorders>
              <w:bottom w:val="single" w:sz="4" w:space="0" w:color="auto"/>
            </w:tcBorders>
            <w:vAlign w:val="center"/>
            <w:hideMark/>
          </w:tcPr>
          <w:p w14:paraId="057FE3D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38</w:t>
            </w:r>
          </w:p>
        </w:tc>
        <w:tc>
          <w:tcPr>
            <w:tcW w:w="0" w:type="auto"/>
            <w:tcBorders>
              <w:bottom w:val="single" w:sz="4" w:space="0" w:color="auto"/>
            </w:tcBorders>
            <w:vAlign w:val="center"/>
            <w:hideMark/>
          </w:tcPr>
          <w:p w14:paraId="165501E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38.0</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Data primer diolah (tahun)</w:t>
      </w:r>
    </w:p>
    <w:p w14:paraId="575831B2" w14:textId="77777777" w:rsidR="00985560" w:rsidRDefault="00985560" w:rsidP="00985560">
      <w:pPr>
        <w:pStyle w:val="Heading2"/>
        <w:rPr>
          <w:lang w:val="sv-SE"/>
        </w:rPr>
      </w:pPr>
    </w:p>
    <w:p w14:paraId="08B939C7" w14:textId="00F435D8" w:rsidR="00985560" w:rsidRDefault="00985560" w:rsidP="00985560">
      <w:pPr>
        <w:pStyle w:val="Heading2"/>
        <w:rPr>
          <w:lang w:val="sv-SE"/>
        </w:rPr>
      </w:pPr>
      <w:r>
        <w:rPr>
          <w:lang w:val="sv-SE"/>
        </w:rPr>
        <w:t>3.2 Hasil Statistik dan Gambar</w:t>
      </w:r>
    </w:p>
    <w:p w14:paraId="41EEF456" w14:textId="0173440D" w:rsidR="00985560" w:rsidRPr="00985560" w:rsidRDefault="00985560" w:rsidP="00985560">
      <w:pPr>
        <w:ind w:left="567" w:right="322" w:firstLine="567"/>
        <w:rPr>
          <w:b/>
          <w:lang w:val="sv-SE"/>
        </w:rPr>
      </w:pPr>
      <w:r>
        <w:rPr>
          <w:lang w:val="sv-SE"/>
        </w:rPr>
        <w:t>Untuk gambar yang dapat memperjelas / mengilustrasikan hasil penelitian dapat disertakan sesuai dengan format di bawah ini (</w:t>
      </w:r>
      <w:r>
        <w:rPr>
          <w:b/>
          <w:lang w:val="sv-SE"/>
        </w:rPr>
        <w:t>Gambar 1)</w:t>
      </w:r>
    </w:p>
    <w:p w14:paraId="7D7257F5" w14:textId="77777777" w:rsidR="001E0508" w:rsidRPr="001E0508" w:rsidRDefault="001E0508" w:rsidP="001E0508">
      <w:pPr>
        <w:pStyle w:val="IEEEParagraph"/>
        <w:ind w:firstLine="567"/>
        <w:rPr>
          <w:rFonts w:ascii="Segoe UI" w:hAnsi="Segoe UI" w:cs="Segoe UI"/>
          <w:sz w:val="24"/>
          <w:lang w:val="sv-SE"/>
        </w:rPr>
      </w:pPr>
    </w:p>
    <w:p w14:paraId="26A54FE3" w14:textId="784AEF1B" w:rsidR="001E0508" w:rsidRPr="001E0508" w:rsidRDefault="001E0508" w:rsidP="00EA7E75">
      <w:pPr>
        <w:pStyle w:val="IEEEParagraph"/>
        <w:ind w:firstLine="567"/>
        <w:jc w:val="center"/>
        <w:rPr>
          <w:rFonts w:ascii="Segoe UI" w:hAnsi="Segoe UI" w:cs="Segoe UI"/>
          <w:sz w:val="24"/>
        </w:rPr>
      </w:pPr>
      <w:r w:rsidRPr="001E0508">
        <w:rPr>
          <w:rFonts w:ascii="Segoe UI" w:hAnsi="Segoe UI" w:cs="Segoe UI"/>
          <w:noProof/>
          <w:sz w:val="24"/>
        </w:rPr>
        <w:drawing>
          <wp:inline distT="0" distB="0" distL="0" distR="0" wp14:anchorId="05BB8D2B" wp14:editId="07699377">
            <wp:extent cx="2971800" cy="2038350"/>
            <wp:effectExtent l="0" t="0" r="0" b="0"/>
            <wp:docPr id="1390942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p>
    <w:p w14:paraId="2EF670F0" w14:textId="592DE104" w:rsidR="001E0508" w:rsidRPr="00354464" w:rsidRDefault="001E0508" w:rsidP="00985560">
      <w:pPr>
        <w:pStyle w:val="IEEEFigureCaptionMulti-Lines"/>
        <w:spacing w:before="0" w:after="0"/>
        <w:ind w:left="567" w:right="322"/>
        <w:contextualSpacing/>
        <w:jc w:val="center"/>
        <w:rPr>
          <w:rStyle w:val="mediumtext"/>
          <w:rFonts w:ascii="Segoe UI" w:hAnsi="Segoe UI" w:cs="Segoe UI"/>
          <w:sz w:val="20"/>
          <w:szCs w:val="20"/>
          <w:shd w:val="clear" w:color="auto" w:fill="FFFFFF"/>
          <w:lang w:val="en-ID"/>
        </w:rPr>
      </w:pPr>
      <w:r w:rsidRPr="00985560">
        <w:rPr>
          <w:rStyle w:val="mediumtext"/>
          <w:rFonts w:ascii="Segoe UI" w:hAnsi="Segoe UI" w:cs="Segoe UI"/>
          <w:b/>
          <w:bCs/>
          <w:sz w:val="20"/>
          <w:szCs w:val="20"/>
          <w:shd w:val="clear" w:color="auto" w:fill="FFFFFF"/>
        </w:rPr>
        <w:t>Gambar 1</w:t>
      </w:r>
      <w:r w:rsidRPr="00985560">
        <w:rPr>
          <w:rStyle w:val="mediumtext"/>
          <w:rFonts w:ascii="Segoe UI" w:hAnsi="Segoe UI" w:cs="Segoe UI"/>
          <w:sz w:val="20"/>
          <w:szCs w:val="20"/>
          <w:shd w:val="clear" w:color="auto" w:fill="FFFFFF"/>
        </w:rPr>
        <w:t xml:space="preserve">. </w:t>
      </w:r>
      <w:proofErr w:type="spellStart"/>
      <w:r w:rsidRPr="00985560">
        <w:rPr>
          <w:rStyle w:val="mediumtext"/>
          <w:rFonts w:ascii="Segoe UI" w:hAnsi="Segoe UI" w:cs="Segoe UI"/>
          <w:sz w:val="20"/>
          <w:szCs w:val="20"/>
          <w:shd w:val="clear" w:color="auto" w:fill="FFFFFF"/>
        </w:rPr>
        <w:t>Contoh</w:t>
      </w:r>
      <w:proofErr w:type="spellEnd"/>
      <w:r w:rsidRPr="00985560">
        <w:rPr>
          <w:rStyle w:val="mediumtext"/>
          <w:rFonts w:ascii="Segoe UI" w:hAnsi="Segoe UI" w:cs="Segoe UI"/>
          <w:sz w:val="20"/>
          <w:szCs w:val="20"/>
          <w:shd w:val="clear" w:color="auto" w:fill="FFFFFF"/>
        </w:rPr>
        <w:t xml:space="preserve"> </w:t>
      </w:r>
      <w:proofErr w:type="spellStart"/>
      <w:r w:rsidRPr="00985560">
        <w:rPr>
          <w:rStyle w:val="mediumtext"/>
          <w:rFonts w:ascii="Segoe UI" w:hAnsi="Segoe UI" w:cs="Segoe UI"/>
          <w:sz w:val="20"/>
          <w:szCs w:val="20"/>
          <w:shd w:val="clear" w:color="auto" w:fill="FFFFFF"/>
        </w:rPr>
        <w:t>grafik</w:t>
      </w:r>
      <w:proofErr w:type="spellEnd"/>
      <w:r w:rsidRPr="00985560">
        <w:rPr>
          <w:rStyle w:val="mediumtext"/>
          <w:rFonts w:ascii="Segoe UI" w:hAnsi="Segoe UI" w:cs="Segoe UI"/>
          <w:sz w:val="20"/>
          <w:szCs w:val="20"/>
          <w:shd w:val="clear" w:color="auto" w:fill="FFFFFF"/>
        </w:rPr>
        <w:t xml:space="preserve"> garis </w:t>
      </w:r>
      <w:proofErr w:type="spellStart"/>
      <w:r w:rsidRPr="00985560">
        <w:rPr>
          <w:rStyle w:val="mediumtext"/>
          <w:rFonts w:ascii="Segoe UI" w:hAnsi="Segoe UI" w:cs="Segoe UI"/>
          <w:sz w:val="20"/>
          <w:szCs w:val="20"/>
          <w:shd w:val="clear" w:color="auto" w:fill="FFFFFF"/>
        </w:rPr>
        <w:t>menggunakan</w:t>
      </w:r>
      <w:proofErr w:type="spellEnd"/>
      <w:r w:rsidRPr="00985560">
        <w:rPr>
          <w:rStyle w:val="mediumtext"/>
          <w:rFonts w:ascii="Segoe UI" w:hAnsi="Segoe UI" w:cs="Segoe UI"/>
          <w:sz w:val="20"/>
          <w:szCs w:val="20"/>
          <w:shd w:val="clear" w:color="auto" w:fill="FFFFFF"/>
        </w:rPr>
        <w:t xml:space="preserve"> </w:t>
      </w:r>
      <w:proofErr w:type="spellStart"/>
      <w:r w:rsidRPr="00985560">
        <w:rPr>
          <w:rStyle w:val="mediumtext"/>
          <w:rFonts w:ascii="Segoe UI" w:hAnsi="Segoe UI" w:cs="Segoe UI"/>
          <w:sz w:val="20"/>
          <w:szCs w:val="20"/>
          <w:shd w:val="clear" w:color="auto" w:fill="FFFFFF"/>
        </w:rPr>
        <w:t>hitam-putih</w:t>
      </w:r>
      <w:proofErr w:type="spellEnd"/>
      <w:r w:rsidRPr="00985560">
        <w:rPr>
          <w:rStyle w:val="mediumtext"/>
          <w:rFonts w:ascii="Segoe UI" w:hAnsi="Segoe UI" w:cs="Segoe UI"/>
          <w:sz w:val="20"/>
          <w:szCs w:val="20"/>
          <w:shd w:val="clear" w:color="auto" w:fill="FFFFFF"/>
        </w:rPr>
        <w:t xml:space="preserve">. </w:t>
      </w:r>
      <w:r w:rsidR="00985560" w:rsidRPr="00985560">
        <w:rPr>
          <w:rStyle w:val="mediumtext"/>
          <w:rFonts w:ascii="Segoe UI" w:hAnsi="Segoe UI" w:cs="Segoe UI"/>
          <w:b/>
          <w:bCs/>
          <w:sz w:val="20"/>
          <w:szCs w:val="20"/>
          <w:shd w:val="clear" w:color="auto" w:fill="FFFFFF"/>
        </w:rPr>
        <w:t>(Segoe UI 10pt)</w:t>
      </w:r>
    </w:p>
    <w:p w14:paraId="6D968492" w14:textId="01A644EE" w:rsidR="00985560" w:rsidRPr="00985560" w:rsidRDefault="00985560" w:rsidP="00985560">
      <w:pPr>
        <w:pStyle w:val="IEEEParagraph"/>
        <w:contextualSpacing/>
        <w:jc w:val="center"/>
        <w:rPr>
          <w:i/>
          <w:lang w:val="en-ID"/>
        </w:rPr>
      </w:pPr>
      <w:proofErr w:type="spellStart"/>
      <w:r>
        <w:rPr>
          <w:rStyle w:val="mediumtext"/>
          <w:rFonts w:ascii="Segoe UI" w:hAnsi="Segoe UI" w:cs="Segoe UI"/>
          <w:i/>
          <w:sz w:val="18"/>
          <w:szCs w:val="18"/>
          <w:shd w:val="clear" w:color="auto" w:fill="FFFFFF"/>
        </w:rPr>
        <w:t>Sumber</w:t>
      </w:r>
      <w:proofErr w:type="spellEnd"/>
      <w:r>
        <w:rPr>
          <w:rStyle w:val="mediumtext"/>
          <w:rFonts w:ascii="Segoe UI" w:hAnsi="Segoe UI" w:cs="Segoe UI"/>
          <w:i/>
          <w:sz w:val="18"/>
          <w:szCs w:val="18"/>
          <w:shd w:val="clear" w:color="auto" w:fill="FFFFFF"/>
        </w:rPr>
        <w:t xml:space="preserve">: Data </w:t>
      </w:r>
      <w:proofErr w:type="spellStart"/>
      <w:r>
        <w:rPr>
          <w:rStyle w:val="mediumtext"/>
          <w:rFonts w:ascii="Segoe UI" w:hAnsi="Segoe UI" w:cs="Segoe UI"/>
          <w:i/>
          <w:sz w:val="18"/>
          <w:szCs w:val="18"/>
          <w:shd w:val="clear" w:color="auto" w:fill="FFFFFF"/>
        </w:rPr>
        <w:t>hasil</w:t>
      </w:r>
      <w:proofErr w:type="spellEnd"/>
      <w:r>
        <w:rPr>
          <w:rStyle w:val="mediumtext"/>
          <w:rFonts w:ascii="Segoe UI" w:hAnsi="Segoe UI" w:cs="Segoe UI"/>
          <w:i/>
          <w:sz w:val="18"/>
          <w:szCs w:val="18"/>
          <w:shd w:val="clear" w:color="auto" w:fill="FFFFFF"/>
        </w:rPr>
        <w:t xml:space="preserve"> </w:t>
      </w:r>
      <w:proofErr w:type="spellStart"/>
      <w:r>
        <w:rPr>
          <w:rStyle w:val="mediumtext"/>
          <w:rFonts w:ascii="Segoe UI" w:hAnsi="Segoe UI" w:cs="Segoe UI"/>
          <w:i/>
          <w:sz w:val="18"/>
          <w:szCs w:val="18"/>
          <w:shd w:val="clear" w:color="auto" w:fill="FFFFFF"/>
        </w:rPr>
        <w:t>penelitian</w:t>
      </w:r>
      <w:proofErr w:type="spellEnd"/>
      <w:r>
        <w:rPr>
          <w:rStyle w:val="mediumtext"/>
          <w:rFonts w:ascii="Segoe UI" w:hAnsi="Segoe UI" w:cs="Segoe UI"/>
          <w:i/>
          <w:sz w:val="18"/>
          <w:szCs w:val="18"/>
          <w:shd w:val="clear" w:color="auto" w:fill="FFFFFF"/>
        </w:rPr>
        <w:t xml:space="preserve"> (</w:t>
      </w:r>
      <w:proofErr w:type="spellStart"/>
      <w:r>
        <w:rPr>
          <w:rStyle w:val="mediumtext"/>
          <w:rFonts w:ascii="Segoe UI" w:hAnsi="Segoe UI" w:cs="Segoe UI"/>
          <w:i/>
          <w:sz w:val="18"/>
          <w:szCs w:val="18"/>
          <w:shd w:val="clear" w:color="auto" w:fill="FFFFFF"/>
        </w:rPr>
        <w:t>Tahun</w:t>
      </w:r>
      <w:proofErr w:type="spellEnd"/>
      <w:r>
        <w:rPr>
          <w:rStyle w:val="mediumtext"/>
          <w:rFonts w:ascii="Segoe UI" w:hAnsi="Segoe UI" w:cs="Segoe UI"/>
          <w:i/>
          <w:sz w:val="18"/>
          <w:szCs w:val="18"/>
          <w:shd w:val="clear" w:color="auto" w:fill="FFFFFF"/>
        </w:rPr>
        <w:t>)</w:t>
      </w:r>
    </w:p>
    <w:p w14:paraId="3F5766E0" w14:textId="77777777" w:rsidR="001E0508" w:rsidRPr="001E0508" w:rsidRDefault="001E0508" w:rsidP="00985560">
      <w:pPr>
        <w:pStyle w:val="IEEEParagraph"/>
        <w:ind w:firstLine="567"/>
        <w:contextualSpacing/>
        <w:rPr>
          <w:rFonts w:ascii="Segoe UI" w:hAnsi="Segoe UI" w:cs="Segoe UI"/>
          <w:sz w:val="24"/>
          <w:lang w:val="sv-SE"/>
        </w:rPr>
      </w:pPr>
    </w:p>
    <w:p w14:paraId="1D6BE1F9" w14:textId="6DC1C3E0" w:rsidR="001E0508" w:rsidRPr="006F20C0" w:rsidRDefault="001E0508" w:rsidP="00985560">
      <w:pPr>
        <w:pStyle w:val="IEEEParagraph"/>
        <w:ind w:left="567" w:right="322" w:firstLine="567"/>
        <w:rPr>
          <w:rStyle w:val="longtext"/>
          <w:rFonts w:ascii="Segoe UI" w:hAnsi="Segoe UI" w:cs="Segoe UI"/>
          <w:sz w:val="24"/>
          <w:shd w:val="clear" w:color="auto" w:fill="FFFFFF"/>
          <w:lang w:val="sv-SE"/>
        </w:rPr>
      </w:pPr>
      <w:r w:rsidRPr="00985560">
        <w:rPr>
          <w:rStyle w:val="longtext"/>
          <w:rFonts w:ascii="Segoe UI" w:hAnsi="Segoe UI" w:cs="Segoe UI"/>
          <w:sz w:val="22"/>
          <w:szCs w:val="22"/>
          <w:shd w:val="clear" w:color="auto" w:fill="FFFFFF"/>
          <w:lang w:val="sv-SE"/>
        </w:rPr>
        <w:t>Pastikan bahwa resolusi gambar cukup untuk mengungkapkan rincian penting pada gambar tersebut. Untuk gambar yang bersumber dari file JPG, pastikan mempunyai resolusi sebesar 300 dpi.</w:t>
      </w:r>
      <w:r w:rsidRPr="001E0508">
        <w:rPr>
          <w:rStyle w:val="longtext"/>
          <w:rFonts w:ascii="Segoe UI" w:hAnsi="Segoe UI" w:cs="Segoe UI"/>
          <w:sz w:val="24"/>
          <w:shd w:val="clear" w:color="auto" w:fill="FFFFFF"/>
          <w:lang w:val="sv-SE"/>
        </w:rPr>
        <w:t xml:space="preserve"> </w:t>
      </w:r>
    </w:p>
    <w:p w14:paraId="4EC8DAA2" w14:textId="778A1211" w:rsidR="001E0508" w:rsidRDefault="001E0508" w:rsidP="00985560">
      <w:pPr>
        <w:pStyle w:val="IEEEParagraph"/>
        <w:ind w:left="567" w:right="322" w:firstLine="426"/>
        <w:rPr>
          <w:rStyle w:val="longtext"/>
          <w:rFonts w:ascii="Segoe UI" w:hAnsi="Segoe UI" w:cs="Segoe UI"/>
          <w:sz w:val="22"/>
          <w:szCs w:val="22"/>
          <w:lang w:val="sv-SE"/>
        </w:rPr>
      </w:pPr>
      <w:r w:rsidRPr="00985560">
        <w:rPr>
          <w:rStyle w:val="longtext"/>
          <w:rFonts w:ascii="Segoe UI" w:hAnsi="Segoe UI" w:cs="Segoe UI"/>
          <w:sz w:val="22"/>
          <w:szCs w:val="22"/>
          <w:shd w:val="clear" w:color="auto" w:fill="FFFFFF"/>
          <w:lang w:val="sv-SE"/>
        </w:rPr>
        <w:t xml:space="preserve">Keterangan gambar diletakkan di bagian bawah gambar. Keterangan gambar menggunakan </w:t>
      </w:r>
      <w:r w:rsidR="00985560" w:rsidRPr="00985560">
        <w:rPr>
          <w:rStyle w:val="longtext"/>
          <w:rFonts w:ascii="Segoe UI" w:hAnsi="Segoe UI" w:cs="Segoe UI"/>
          <w:b/>
          <w:bCs/>
          <w:sz w:val="22"/>
          <w:szCs w:val="22"/>
          <w:shd w:val="clear" w:color="auto" w:fill="FFFFFF"/>
          <w:lang w:val="sv-SE"/>
        </w:rPr>
        <w:t>10</w:t>
      </w:r>
      <w:r w:rsidRPr="00985560">
        <w:rPr>
          <w:rStyle w:val="longtext"/>
          <w:rFonts w:ascii="Segoe UI" w:hAnsi="Segoe UI" w:cs="Segoe UI"/>
          <w:b/>
          <w:bCs/>
          <w:sz w:val="22"/>
          <w:szCs w:val="22"/>
          <w:shd w:val="clear" w:color="auto" w:fill="FFFFFF"/>
          <w:lang w:val="sv-SE"/>
        </w:rPr>
        <w:t xml:space="preserve"> pt </w:t>
      </w:r>
      <w:r w:rsidR="00985560" w:rsidRPr="00985560">
        <w:rPr>
          <w:rStyle w:val="longtext"/>
          <w:rFonts w:ascii="Segoe UI" w:hAnsi="Segoe UI" w:cs="Segoe UI"/>
          <w:b/>
          <w:bCs/>
          <w:sz w:val="22"/>
          <w:szCs w:val="22"/>
          <w:shd w:val="clear" w:color="auto" w:fill="FFFFFF"/>
          <w:lang w:val="sv-SE"/>
        </w:rPr>
        <w:t>Segoe UI</w:t>
      </w:r>
      <w:r w:rsidRPr="00985560">
        <w:rPr>
          <w:rStyle w:val="longtext"/>
          <w:rFonts w:ascii="Segoe UI" w:hAnsi="Segoe UI" w:cs="Segoe UI"/>
          <w:b/>
          <w:bCs/>
          <w:sz w:val="22"/>
          <w:szCs w:val="22"/>
          <w:shd w:val="clear" w:color="auto" w:fill="FFFFFF"/>
          <w:lang w:val="sv-SE"/>
        </w:rPr>
        <w:t xml:space="preserve"> font</w:t>
      </w:r>
      <w:r w:rsidRPr="00985560">
        <w:rPr>
          <w:rStyle w:val="longtext"/>
          <w:rFonts w:ascii="Segoe UI" w:hAnsi="Segoe UI" w:cs="Segoe UI"/>
          <w:sz w:val="22"/>
          <w:szCs w:val="22"/>
          <w:shd w:val="clear" w:color="auto" w:fill="FFFFFF"/>
          <w:lang w:val="sv-SE"/>
        </w:rPr>
        <w:t xml:space="preserve"> dan diberi nomor dengan menggunakan angka Arab. Keterangan gambar dalam satu baris (misalnya Gambar 2) diletakkan di tengah (</w:t>
      </w:r>
      <w:r w:rsidRPr="00985560">
        <w:rPr>
          <w:rStyle w:val="longtext"/>
          <w:rFonts w:ascii="Segoe UI" w:hAnsi="Segoe UI" w:cs="Segoe UI"/>
          <w:i/>
          <w:iCs/>
          <w:sz w:val="22"/>
          <w:szCs w:val="22"/>
          <w:shd w:val="clear" w:color="auto" w:fill="FFFFFF"/>
          <w:lang w:val="sv-SE"/>
        </w:rPr>
        <w:t>centered</w:t>
      </w:r>
      <w:r w:rsidRPr="00985560">
        <w:rPr>
          <w:rStyle w:val="longtext"/>
          <w:rFonts w:ascii="Segoe UI" w:hAnsi="Segoe UI" w:cs="Segoe UI"/>
          <w:sz w:val="22"/>
          <w:szCs w:val="22"/>
          <w:shd w:val="clear" w:color="auto" w:fill="FFFFFF"/>
          <w:lang w:val="sv-SE"/>
        </w:rPr>
        <w:t xml:space="preserve">), sedangkan keterangan gambar yang lebih dari satu baris harus dirata kiri (misalnya Gambar 1). Keterangan gambar dengan nomor gambar harus ditempatkan sesuai dengan poin-poin yang relevan, seperti ditunjukkan pada Gambar </w:t>
      </w:r>
      <w:r w:rsidRPr="00985560">
        <w:rPr>
          <w:rStyle w:val="longtext"/>
          <w:rFonts w:ascii="Segoe UI" w:hAnsi="Segoe UI" w:cs="Segoe UI"/>
          <w:sz w:val="22"/>
          <w:szCs w:val="22"/>
          <w:lang w:val="sv-SE"/>
        </w:rPr>
        <w:t>1 – 3, kecuali jika gambar berukuran besar melebihi satu kolom.</w:t>
      </w:r>
    </w:p>
    <w:p w14:paraId="73AF01D9" w14:textId="77777777" w:rsidR="00985560" w:rsidRDefault="00985560" w:rsidP="00985560">
      <w:pPr>
        <w:pStyle w:val="IEEEParagraph"/>
        <w:ind w:left="567" w:right="322" w:firstLine="426"/>
        <w:rPr>
          <w:rStyle w:val="longtext"/>
          <w:rFonts w:ascii="Segoe UI" w:hAnsi="Segoe UI" w:cs="Segoe UI"/>
          <w:sz w:val="22"/>
          <w:szCs w:val="22"/>
          <w:lang w:val="sv-SE"/>
        </w:rPr>
      </w:pPr>
    </w:p>
    <w:p w14:paraId="0423DD77" w14:textId="24E1D40F" w:rsidR="00985560" w:rsidRDefault="00985560" w:rsidP="00985560">
      <w:pPr>
        <w:pStyle w:val="Heading2"/>
        <w:rPr>
          <w:rStyle w:val="longtext"/>
          <w:rFonts w:cs="Segoe UI"/>
          <w:sz w:val="22"/>
          <w:szCs w:val="22"/>
          <w:lang w:val="sv-SE"/>
        </w:rPr>
      </w:pPr>
      <w:r>
        <w:rPr>
          <w:rStyle w:val="longtext"/>
          <w:rFonts w:cs="Segoe UI"/>
          <w:sz w:val="22"/>
          <w:szCs w:val="22"/>
          <w:lang w:val="sv-SE"/>
        </w:rPr>
        <w:lastRenderedPageBreak/>
        <w:t>3.3 Pembahasan</w:t>
      </w:r>
    </w:p>
    <w:p w14:paraId="31B7EC82" w14:textId="77777777" w:rsidR="00985560" w:rsidRPr="00354464" w:rsidRDefault="00985560" w:rsidP="00985560">
      <w:pPr>
        <w:ind w:left="567" w:right="322" w:firstLine="567"/>
        <w:rPr>
          <w:lang w:val="sv-SE"/>
        </w:rPr>
      </w:pPr>
      <w:r w:rsidRPr="00354464">
        <w:rPr>
          <w:lang w:val="sv-SE"/>
        </w:rPr>
        <w:t xml:space="preserve">Bagian pembahasan bertujuan untuk </w:t>
      </w:r>
      <w:r w:rsidRPr="00354464">
        <w:rPr>
          <w:b/>
          <w:bCs/>
          <w:lang w:val="sv-SE"/>
        </w:rPr>
        <w:t>menafsirkan hasil penelitian</w:t>
      </w:r>
      <w:r w:rsidRPr="00354464">
        <w:rPr>
          <w:lang w:val="sv-SE"/>
        </w:rPr>
        <w:t>, bukan sekadar mengulang temuan. Penulis perlu menjelaskan mengapa hasil tersebut terjadi dengan mengaitkannya pada teori yang relevan, temuan penelitian terdahulu, atau kondisi empiris pada objek penelitian. Jika terdapat hasil yang mendukung atau bertentangan dengan penelitian sebelumnya, perbedaan tersebut harus dijelaskan secara rasional dan ilmiah.</w:t>
      </w:r>
    </w:p>
    <w:p w14:paraId="77F909CB" w14:textId="77777777" w:rsidR="00985560" w:rsidRPr="00354464" w:rsidRDefault="00985560" w:rsidP="00985560">
      <w:pPr>
        <w:ind w:left="567" w:right="322" w:firstLine="567"/>
        <w:rPr>
          <w:lang w:val="sv-SE"/>
        </w:rPr>
      </w:pPr>
      <w:r w:rsidRPr="00354464">
        <w:rPr>
          <w:lang w:val="sv-SE"/>
        </w:rPr>
        <w:t>Apabila penelitian bersifat kuantitatif dan melibatkan hipotesis, pembahasan harus secara eksplisit menyatakan apakah hipotesis diterima atau ditolak, disertai argumentasi yang jelas. Untuk penelitian kualitatif, pembahasan difokuskan pada makna temuan dan implikasinya terhadap fenomena yang dikaji. Penulis disarankan untuk tidak memperluas pembahasan ke isu yang tidak diteliti secara langsung.</w:t>
      </w:r>
    </w:p>
    <w:p w14:paraId="27F9B765" w14:textId="77777777" w:rsidR="00985560" w:rsidRPr="00354464" w:rsidRDefault="00985560" w:rsidP="00985560">
      <w:pPr>
        <w:ind w:left="567" w:right="322" w:firstLine="567"/>
        <w:rPr>
          <w:lang w:val="sv-SE"/>
        </w:rPr>
      </w:pPr>
      <w:r w:rsidRPr="00354464">
        <w:rPr>
          <w:lang w:val="sv-SE"/>
        </w:rPr>
        <w:t xml:space="preserve">Pada bagian akhir, hasil dan pembahasan dapat diakhiri dengan </w:t>
      </w:r>
      <w:r w:rsidRPr="00354464">
        <w:rPr>
          <w:b/>
          <w:bCs/>
          <w:lang w:val="sv-SE"/>
        </w:rPr>
        <w:t>implikasi singkat</w:t>
      </w:r>
      <w:r w:rsidRPr="00354464">
        <w:rPr>
          <w:lang w:val="sv-SE"/>
        </w:rPr>
        <w:t>, baik secara teoretis maupun praktis, yang muncul langsung dari temuan penelitian. Uraian implikasi dibuat secara ringkas dan relevan, mengingat keterbatasan ruang dalam artikel prosiding.</w:t>
      </w:r>
    </w:p>
    <w:p w14:paraId="31FD60E7" w14:textId="77777777" w:rsidR="00985560" w:rsidRPr="00354464" w:rsidRDefault="00985560" w:rsidP="00985560">
      <w:pPr>
        <w:ind w:left="567" w:right="322" w:firstLine="567"/>
        <w:rPr>
          <w:lang w:val="sv-SE"/>
        </w:rPr>
      </w:pPr>
      <w:r w:rsidRPr="00354464">
        <w:rPr>
          <w:lang w:val="sv-SE"/>
        </w:rPr>
        <w:t xml:space="preserve">Bagian </w:t>
      </w:r>
      <w:r w:rsidRPr="00354464">
        <w:rPr>
          <w:b/>
          <w:bCs/>
          <w:lang w:val="sv-SE"/>
        </w:rPr>
        <w:t>hasil dan pembahasan</w:t>
      </w:r>
      <w:r w:rsidRPr="00354464">
        <w:rPr>
          <w:lang w:val="sv-SE"/>
        </w:rPr>
        <w:t xml:space="preserve"> umumnya mencakup </w:t>
      </w:r>
      <w:r w:rsidRPr="00354464">
        <w:rPr>
          <w:b/>
          <w:bCs/>
          <w:lang w:val="sv-SE"/>
        </w:rPr>
        <w:t>30–40% dari keseluruhan artikel</w:t>
      </w:r>
      <w:r w:rsidRPr="00354464">
        <w:rPr>
          <w:lang w:val="sv-SE"/>
        </w:rPr>
        <w:t>, ditulis dengan bahasa ilmiah yang jelas, argumentatif, dan fokus pada kontribusi penelitian.</w:t>
      </w:r>
    </w:p>
    <w:p w14:paraId="34B4D1DB" w14:textId="570FD93D" w:rsidR="001E0508" w:rsidRPr="00354464" w:rsidRDefault="001E0508" w:rsidP="00985560">
      <w:pPr>
        <w:pStyle w:val="IEEEParagraph"/>
        <w:ind w:firstLine="0"/>
        <w:rPr>
          <w:rFonts w:ascii="Segoe UI" w:hAnsi="Segoe UI" w:cs="Segoe UI"/>
          <w:sz w:val="24"/>
          <w:lang w:val="sv-SE"/>
        </w:rPr>
      </w:pPr>
    </w:p>
    <w:p w14:paraId="17E3A12B" w14:textId="5E31EBBF" w:rsidR="001E0508" w:rsidRPr="00EA7E75" w:rsidRDefault="00985560" w:rsidP="00985560">
      <w:pPr>
        <w:pStyle w:val="Heading3"/>
        <w:ind w:left="993" w:hanging="426"/>
      </w:pPr>
      <w:r w:rsidRPr="00EA7E75">
        <w:t>KESIMPULAN</w:t>
      </w:r>
    </w:p>
    <w:p w14:paraId="0AD53198" w14:textId="2F2B3FAE"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sidRPr="00985560">
        <w:rPr>
          <w:rStyle w:val="longtext"/>
          <w:rFonts w:ascii="Segoe UI" w:hAnsi="Segoe UI" w:cs="Segoe UI"/>
          <w:sz w:val="22"/>
          <w:szCs w:val="22"/>
          <w:shd w:val="clear" w:color="auto" w:fill="FFFFFF"/>
          <w:lang w:val="en-US"/>
        </w:rPr>
        <w:t xml:space="preserve">Bagian </w:t>
      </w:r>
      <w:proofErr w:type="spellStart"/>
      <w:r w:rsidRPr="00985560">
        <w:rPr>
          <w:rStyle w:val="longtext"/>
          <w:rFonts w:ascii="Segoe UI" w:hAnsi="Segoe UI" w:cs="Segoe UI"/>
          <w:sz w:val="22"/>
          <w:szCs w:val="22"/>
          <w:shd w:val="clear" w:color="auto" w:fill="FFFFFF"/>
          <w:lang w:val="en-US"/>
        </w:rPr>
        <w:t>kesimpulan</w:t>
      </w:r>
      <w:proofErr w:type="spellEnd"/>
      <w:r w:rsidRPr="00985560">
        <w:rPr>
          <w:rStyle w:val="longtext"/>
          <w:rFonts w:ascii="Segoe UI" w:hAnsi="Segoe UI" w:cs="Segoe UI"/>
          <w:sz w:val="22"/>
          <w:szCs w:val="22"/>
          <w:shd w:val="clear" w:color="auto" w:fill="FFFFFF"/>
          <w:lang w:val="en-US"/>
        </w:rPr>
        <w:t xml:space="preserve"> dan saran </w:t>
      </w:r>
      <w:proofErr w:type="spellStart"/>
      <w:r w:rsidRPr="00985560">
        <w:rPr>
          <w:rStyle w:val="longtext"/>
          <w:rFonts w:ascii="Segoe UI" w:hAnsi="Segoe UI" w:cs="Segoe UI"/>
          <w:sz w:val="22"/>
          <w:szCs w:val="22"/>
          <w:shd w:val="clear" w:color="auto" w:fill="FFFFFF"/>
          <w:lang w:val="en-US"/>
        </w:rPr>
        <w:t>berfungsi</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untuk</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merangkum</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secara</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singkat</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temuan</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utama</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penelitian</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serta</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memberikan</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arahan</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praktis</w:t>
      </w:r>
      <w:proofErr w:type="spellEnd"/>
      <w:r w:rsidRPr="00985560">
        <w:rPr>
          <w:rStyle w:val="longtext"/>
          <w:rFonts w:ascii="Segoe UI" w:hAnsi="Segoe UI" w:cs="Segoe UI"/>
          <w:sz w:val="22"/>
          <w:szCs w:val="22"/>
          <w:shd w:val="clear" w:color="auto" w:fill="FFFFFF"/>
          <w:lang w:val="en-US"/>
        </w:rPr>
        <w:t xml:space="preserve"> dan </w:t>
      </w:r>
      <w:proofErr w:type="spellStart"/>
      <w:r w:rsidRPr="00985560">
        <w:rPr>
          <w:rStyle w:val="longtext"/>
          <w:rFonts w:ascii="Segoe UI" w:hAnsi="Segoe UI" w:cs="Segoe UI"/>
          <w:sz w:val="22"/>
          <w:szCs w:val="22"/>
          <w:shd w:val="clear" w:color="auto" w:fill="FFFFFF"/>
          <w:lang w:val="en-US"/>
        </w:rPr>
        <w:t>akademik</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berdasarkan</w:t>
      </w:r>
      <w:proofErr w:type="spellEnd"/>
      <w:r w:rsidRPr="00985560">
        <w:rPr>
          <w:rStyle w:val="longtext"/>
          <w:rFonts w:ascii="Segoe UI" w:hAnsi="Segoe UI" w:cs="Segoe UI"/>
          <w:sz w:val="22"/>
          <w:szCs w:val="22"/>
          <w:shd w:val="clear" w:color="auto" w:fill="FFFFFF"/>
          <w:lang w:val="en-US"/>
        </w:rPr>
        <w:t xml:space="preserve"> </w:t>
      </w:r>
      <w:proofErr w:type="spellStart"/>
      <w:r w:rsidRPr="00985560">
        <w:rPr>
          <w:rStyle w:val="longtext"/>
          <w:rFonts w:ascii="Segoe UI" w:hAnsi="Segoe UI" w:cs="Segoe UI"/>
          <w:sz w:val="22"/>
          <w:szCs w:val="22"/>
          <w:shd w:val="clear" w:color="auto" w:fill="FFFFFF"/>
          <w:lang w:val="en-US"/>
        </w:rPr>
        <w:t>hasil</w:t>
      </w:r>
      <w:proofErr w:type="spellEnd"/>
      <w:r w:rsidRPr="00985560">
        <w:rPr>
          <w:rStyle w:val="longtext"/>
          <w:rFonts w:ascii="Segoe UI" w:hAnsi="Segoe UI" w:cs="Segoe UI"/>
          <w:sz w:val="22"/>
          <w:szCs w:val="22"/>
          <w:shd w:val="clear" w:color="auto" w:fill="FFFFFF"/>
          <w:lang w:val="en-US"/>
        </w:rPr>
        <w:t xml:space="preserve"> yang </w:t>
      </w:r>
      <w:proofErr w:type="spellStart"/>
      <w:r w:rsidRPr="00985560">
        <w:rPr>
          <w:rStyle w:val="longtext"/>
          <w:rFonts w:ascii="Segoe UI" w:hAnsi="Segoe UI" w:cs="Segoe UI"/>
          <w:sz w:val="22"/>
          <w:szCs w:val="22"/>
          <w:shd w:val="clear" w:color="auto" w:fill="FFFFFF"/>
          <w:lang w:val="en-US"/>
        </w:rPr>
        <w:t>diperoleh</w:t>
      </w:r>
      <w:proofErr w:type="spellEnd"/>
      <w:r w:rsidRPr="00985560">
        <w:rPr>
          <w:rStyle w:val="longtext"/>
          <w:rFonts w:ascii="Segoe UI" w:hAnsi="Segoe UI" w:cs="Segoe UI"/>
          <w:sz w:val="22"/>
          <w:szCs w:val="22"/>
          <w:shd w:val="clear" w:color="auto" w:fill="FFFFFF"/>
          <w:lang w:val="en-US"/>
        </w:rPr>
        <w:t xml:space="preserve">. </w:t>
      </w:r>
      <w:r w:rsidRPr="00985560">
        <w:rPr>
          <w:rStyle w:val="longtext"/>
          <w:rFonts w:ascii="Segoe UI" w:hAnsi="Segoe UI" w:cs="Segoe UI"/>
          <w:sz w:val="22"/>
          <w:szCs w:val="22"/>
          <w:shd w:val="clear" w:color="auto" w:fill="FFFFFF"/>
          <w:lang w:val="fi-FI"/>
        </w:rPr>
        <w:t>Kesimpulan harus disusun secara langsung dan jelas, serta mencerminkan tujuan penelitian yang telah dirumuskan pada bagian pendahuluan.</w:t>
      </w:r>
    </w:p>
    <w:p w14:paraId="2F7277F3" w14:textId="2936C377"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sidRPr="003A4408">
        <w:rPr>
          <w:rStyle w:val="longtext"/>
          <w:rFonts w:ascii="Segoe UI" w:hAnsi="Segoe UI" w:cs="Segoe UI"/>
          <w:b/>
          <w:bCs/>
          <w:sz w:val="22"/>
          <w:szCs w:val="22"/>
          <w:shd w:val="clear" w:color="auto" w:fill="FFFFFF"/>
          <w:lang w:val="fi-FI"/>
        </w:rPr>
        <w:t>Kesimpulan</w:t>
      </w:r>
      <w:r w:rsidRPr="00985560">
        <w:rPr>
          <w:rStyle w:val="longtext"/>
          <w:rFonts w:ascii="Segoe UI" w:hAnsi="Segoe UI" w:cs="Segoe UI"/>
          <w:sz w:val="22"/>
          <w:szCs w:val="22"/>
          <w:shd w:val="clear" w:color="auto" w:fill="FFFFFF"/>
          <w:lang w:val="fi-FI"/>
        </w:rPr>
        <w:t xml:space="preserve"> menyajikan ringkasan hasil penelitian tanpa mengulang data, tabel, atau analisis secara detail. Penulis perlu menegaskan jawaban atas pertanyaan penelitian atau pencapaian tujuan penelitian berdasarkan temuan empiris yang telah dibahas sebelumnya. Jika penelitian melibatkan pengujian hipotesis, kesimpulan dapat menyebutkan secara ringkas apakah hipotesis diterima atau ditolak.</w:t>
      </w:r>
    </w:p>
    <w:p w14:paraId="58844B2A" w14:textId="782499BF"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sidRPr="00985560">
        <w:rPr>
          <w:rStyle w:val="longtext"/>
          <w:rFonts w:ascii="Segoe UI" w:hAnsi="Segoe UI" w:cs="Segoe UI"/>
          <w:sz w:val="22"/>
          <w:szCs w:val="22"/>
          <w:shd w:val="clear" w:color="auto" w:fill="FFFFFF"/>
          <w:lang w:val="fi-FI"/>
        </w:rPr>
        <w:t xml:space="preserve">Bagian </w:t>
      </w:r>
      <w:r w:rsidRPr="003A4408">
        <w:rPr>
          <w:rStyle w:val="longtext"/>
          <w:rFonts w:ascii="Segoe UI" w:hAnsi="Segoe UI" w:cs="Segoe UI"/>
          <w:b/>
          <w:bCs/>
          <w:sz w:val="22"/>
          <w:szCs w:val="22"/>
          <w:shd w:val="clear" w:color="auto" w:fill="FFFFFF"/>
          <w:lang w:val="fi-FI"/>
        </w:rPr>
        <w:t>saran</w:t>
      </w:r>
      <w:r w:rsidRPr="00985560">
        <w:rPr>
          <w:rStyle w:val="longtext"/>
          <w:rFonts w:ascii="Segoe UI" w:hAnsi="Segoe UI" w:cs="Segoe UI"/>
          <w:sz w:val="22"/>
          <w:szCs w:val="22"/>
          <w:shd w:val="clear" w:color="auto" w:fill="FFFFFF"/>
          <w:lang w:val="fi-FI"/>
        </w:rPr>
        <w:t xml:space="preserve"> memuat rekomendasi praktis yang relevan dengan konteks penelitian, seperti implikasi bagi praktisi, institusi, atau pengambil kebijakan. Saran harus bersifat aplikatif dan realistis, serta langsung diturunkan dari hasil penelitian, bukan berupa opini umum yang tidak didukung temuan.</w:t>
      </w:r>
    </w:p>
    <w:p w14:paraId="68C9845D" w14:textId="1BFE0B1F" w:rsidR="00985560" w:rsidRPr="00985560" w:rsidRDefault="00985560" w:rsidP="003A4408">
      <w:pPr>
        <w:pStyle w:val="IEEEParagraph"/>
        <w:ind w:left="567" w:right="322" w:firstLine="567"/>
        <w:rPr>
          <w:rStyle w:val="longtext"/>
          <w:rFonts w:ascii="Segoe UI" w:hAnsi="Segoe UI" w:cs="Segoe UI"/>
          <w:sz w:val="22"/>
          <w:szCs w:val="22"/>
          <w:shd w:val="clear" w:color="auto" w:fill="FFFFFF"/>
          <w:lang w:val="fi-FI"/>
        </w:rPr>
      </w:pPr>
      <w:r w:rsidRPr="00985560">
        <w:rPr>
          <w:rStyle w:val="longtext"/>
          <w:rFonts w:ascii="Segoe UI" w:hAnsi="Segoe UI" w:cs="Segoe UI"/>
          <w:sz w:val="22"/>
          <w:szCs w:val="22"/>
          <w:shd w:val="clear" w:color="auto" w:fill="FFFFFF"/>
          <w:lang w:val="fi-FI"/>
        </w:rPr>
        <w:t>Selain saran praktis, penulis juga dianjurkan untuk menyampaikan saran akademik atau arah penelitian selanjutnya. Saran ini dapat mencakup pengembangan variabel penelitian, perluasan objek atau lokasi penelitian, penggunaan metode yang berbeda, atau pendalaman analisis untuk memperkaya kajian ilmiah di masa mendatang.</w:t>
      </w:r>
    </w:p>
    <w:p w14:paraId="3752E82B" w14:textId="4377642C" w:rsidR="001E0508" w:rsidRPr="003A4408" w:rsidRDefault="00985560" w:rsidP="003A4408">
      <w:pPr>
        <w:pStyle w:val="IEEEParagraph"/>
        <w:ind w:left="567" w:right="322" w:firstLine="567"/>
        <w:rPr>
          <w:rStyle w:val="longtext"/>
          <w:rFonts w:ascii="Segoe UI" w:hAnsi="Segoe UI" w:cs="Segoe UI"/>
          <w:sz w:val="22"/>
          <w:szCs w:val="22"/>
          <w:shd w:val="clear" w:color="auto" w:fill="FFFFFF"/>
          <w:lang w:val="fi-FI"/>
        </w:rPr>
      </w:pPr>
      <w:r w:rsidRPr="003A4408">
        <w:rPr>
          <w:rStyle w:val="longtext"/>
          <w:rFonts w:ascii="Segoe UI" w:hAnsi="Segoe UI" w:cs="Segoe UI"/>
          <w:b/>
          <w:bCs/>
          <w:sz w:val="22"/>
          <w:szCs w:val="22"/>
          <w:shd w:val="clear" w:color="auto" w:fill="FFFFFF"/>
          <w:lang w:val="fi-FI"/>
        </w:rPr>
        <w:t>Bagian kesimpulan dan saran</w:t>
      </w:r>
      <w:r w:rsidRPr="00985560">
        <w:rPr>
          <w:rStyle w:val="longtext"/>
          <w:rFonts w:ascii="Segoe UI" w:hAnsi="Segoe UI" w:cs="Segoe UI"/>
          <w:sz w:val="22"/>
          <w:szCs w:val="22"/>
          <w:shd w:val="clear" w:color="auto" w:fill="FFFFFF"/>
          <w:lang w:val="fi-FI"/>
        </w:rPr>
        <w:t xml:space="preserve"> ditulis secara ringkas, padat, dan terintegrasi, umumnya </w:t>
      </w:r>
      <w:r w:rsidRPr="003A4408">
        <w:rPr>
          <w:rStyle w:val="longtext"/>
          <w:rFonts w:ascii="Segoe UI" w:hAnsi="Segoe UI" w:cs="Segoe UI"/>
          <w:b/>
          <w:bCs/>
          <w:sz w:val="22"/>
          <w:szCs w:val="22"/>
          <w:shd w:val="clear" w:color="auto" w:fill="FFFFFF"/>
          <w:lang w:val="fi-FI"/>
        </w:rPr>
        <w:t>mencakup 10–15% dari keseluruhan artikel</w:t>
      </w:r>
      <w:r w:rsidRPr="00985560">
        <w:rPr>
          <w:rStyle w:val="longtext"/>
          <w:rFonts w:ascii="Segoe UI" w:hAnsi="Segoe UI" w:cs="Segoe UI"/>
          <w:sz w:val="22"/>
          <w:szCs w:val="22"/>
          <w:shd w:val="clear" w:color="auto" w:fill="FFFFFF"/>
          <w:lang w:val="fi-FI"/>
        </w:rPr>
        <w:t>. Bahasa yang digunakan harus lugas, ilmiah, dan tidak mengandung klaim berlebihan yang melampaui hasil penelitian.</w:t>
      </w:r>
      <w:r w:rsidR="003A4408">
        <w:rPr>
          <w:rStyle w:val="longtext"/>
          <w:rFonts w:ascii="Segoe UI" w:hAnsi="Segoe UI" w:cs="Segoe UI"/>
          <w:sz w:val="22"/>
          <w:szCs w:val="22"/>
          <w:shd w:val="clear" w:color="auto" w:fill="FFFFFF"/>
          <w:lang w:val="fi-FI"/>
        </w:rPr>
        <w:t xml:space="preserve"> </w:t>
      </w:r>
      <w:r w:rsidR="001E0508" w:rsidRPr="006F20C0">
        <w:rPr>
          <w:rStyle w:val="longtext"/>
          <w:rFonts w:ascii="Segoe UI" w:hAnsi="Segoe UI" w:cs="Segoe UI"/>
          <w:sz w:val="24"/>
          <w:shd w:val="clear" w:color="auto" w:fill="FFFFFF"/>
          <w:lang w:val="fi-FI"/>
        </w:rPr>
        <w:t xml:space="preserve">Kesimpulan ditulis dalam bentuk paragraf uraian. Hindari penggunaan </w:t>
      </w:r>
      <w:r w:rsidR="001E0508" w:rsidRPr="006F20C0">
        <w:rPr>
          <w:rStyle w:val="longtext"/>
          <w:rFonts w:ascii="Segoe UI" w:hAnsi="Segoe UI" w:cs="Segoe UI"/>
          <w:i/>
          <w:sz w:val="24"/>
          <w:shd w:val="clear" w:color="auto" w:fill="FFFFFF"/>
          <w:lang w:val="fi-FI"/>
        </w:rPr>
        <w:t>bulleted list</w:t>
      </w:r>
      <w:r w:rsidR="001E0508" w:rsidRPr="006F20C0">
        <w:rPr>
          <w:rStyle w:val="longtext"/>
          <w:rFonts w:ascii="Segoe UI" w:hAnsi="Segoe UI" w:cs="Segoe UI"/>
          <w:sz w:val="24"/>
          <w:shd w:val="clear" w:color="auto" w:fill="FFFFFF"/>
          <w:lang w:val="fi-FI"/>
        </w:rPr>
        <w:t xml:space="preserve">. </w:t>
      </w:r>
    </w:p>
    <w:p w14:paraId="02A18D52" w14:textId="2571FC7D" w:rsidR="001E0508" w:rsidRPr="006F20C0" w:rsidRDefault="001E0508" w:rsidP="001E0508">
      <w:pPr>
        <w:pStyle w:val="IEEEHeading1"/>
        <w:numPr>
          <w:ilvl w:val="0"/>
          <w:numId w:val="0"/>
        </w:numPr>
        <w:ind w:firstLine="567"/>
        <w:jc w:val="both"/>
        <w:rPr>
          <w:rFonts w:ascii="Segoe UI" w:hAnsi="Segoe UI" w:cs="Segoe UI"/>
          <w:b/>
          <w:bCs/>
          <w:sz w:val="24"/>
          <w:lang w:val="fi-FI"/>
        </w:rPr>
      </w:pPr>
      <w:r w:rsidRPr="006F20C0">
        <w:rPr>
          <w:rFonts w:ascii="Segoe UI" w:hAnsi="Segoe UI" w:cs="Segoe UI"/>
          <w:b/>
          <w:bCs/>
          <w:sz w:val="24"/>
          <w:lang w:val="fi-FI"/>
        </w:rPr>
        <w:lastRenderedPageBreak/>
        <w:t>Ucapan Terima Kasih</w:t>
      </w:r>
      <w:r w:rsidR="003A4408">
        <w:rPr>
          <w:rFonts w:ascii="Segoe UI" w:hAnsi="Segoe UI" w:cs="Segoe UI"/>
          <w:b/>
          <w:bCs/>
          <w:sz w:val="24"/>
          <w:lang w:val="fi-FI"/>
        </w:rPr>
        <w:t xml:space="preserve"> (JIKA ADA)</w:t>
      </w:r>
    </w:p>
    <w:p w14:paraId="0AB73226" w14:textId="77777777" w:rsidR="001E0508" w:rsidRDefault="001E0508" w:rsidP="003A4408">
      <w:pPr>
        <w:pStyle w:val="IEEEParagraph"/>
        <w:ind w:left="567" w:right="322" w:firstLine="567"/>
        <w:rPr>
          <w:rStyle w:val="longtext"/>
          <w:rFonts w:ascii="Segoe UI" w:hAnsi="Segoe UI" w:cs="Segoe UI"/>
          <w:sz w:val="24"/>
          <w:shd w:val="clear" w:color="auto" w:fill="FFFFFF"/>
          <w:lang w:val="sv-SE"/>
        </w:rPr>
      </w:pPr>
      <w:r w:rsidRPr="001E0508">
        <w:rPr>
          <w:rStyle w:val="longtext"/>
          <w:rFonts w:ascii="Segoe UI" w:hAnsi="Segoe UI" w:cs="Segoe UI"/>
          <w:sz w:val="24"/>
          <w:shd w:val="clear" w:color="auto" w:fill="FFFFFF"/>
          <w:lang w:val="sv-SE"/>
        </w:rPr>
        <w:t xml:space="preserve">Bagian ini memberikan apresiasi kepada perorangan maupun organisasi yang memberikan bantuan kepada penulis. Ucapan terima kasih kepada pihak sponsor maupun dukungan finansial juga dituliskan di bagian ini. </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28173D81" w14:textId="27E6DEB2" w:rsidR="003A4408" w:rsidRDefault="003A4408" w:rsidP="00354464">
      <w:pPr>
        <w:spacing w:line="240" w:lineRule="auto"/>
        <w:ind w:left="567" w:right="645"/>
        <w:rPr>
          <w:rFonts w:cs="Segoe UI"/>
        </w:rPr>
      </w:pPr>
      <w:r>
        <w:rPr>
          <w:rFonts w:cs="Segoe UI"/>
        </w:rPr>
        <w:t>Referensi yang digunakan mengikuti gaya sitasi / kutipan dengan format American Psychological Association (APA Style 7</w:t>
      </w:r>
      <w:r w:rsidRPr="003A4408">
        <w:rPr>
          <w:rFonts w:cs="Segoe UI"/>
          <w:vertAlign w:val="superscript"/>
        </w:rPr>
        <w:t>th</w:t>
      </w:r>
      <w:r>
        <w:rPr>
          <w:rFonts w:cs="Segoe UI"/>
        </w:rPr>
        <w:t xml:space="preserve"> edition). Gunakan reference manager seperti Zotero / Mendeley agar kutipan yang anda gunakan konsisten dan sesuai dengan standar penulisan. Referensi yang digunakan sebaiknya berasal dari sumber-sumber primer serta mutakhir (Maksimal 7 tahun terakhir). Untuk gaya penulisan referensi dapat dilihat seperti contoh di bawah ini.</w:t>
      </w:r>
    </w:p>
    <w:p w14:paraId="10E5C6E3" w14:textId="0D82CB0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fldChar w:fldCharType="begin" w:fldLock="1"/>
      </w:r>
      <w:r>
        <w:rPr>
          <w:rFonts w:cs="Segoe UI"/>
        </w:rPr>
        <w:instrText xml:space="preserve">ADDIN Mendeley Bibliography CSL_BIBLIOGRAPHY </w:instrText>
      </w:r>
      <w:r>
        <w:rPr>
          <w:rFonts w:cs="Segoe UI"/>
        </w:rPr>
        <w:fldChar w:fldCharType="separate"/>
      </w:r>
      <w:r w:rsidRPr="003A4408">
        <w:rPr>
          <w:rFonts w:cs="Segoe UI"/>
          <w:noProof/>
        </w:rPr>
        <w:t xml:space="preserve">Ghozali, I. (2021). </w:t>
      </w:r>
      <w:r w:rsidRPr="003A4408">
        <w:rPr>
          <w:rFonts w:cs="Segoe UI"/>
          <w:i/>
          <w:iCs/>
          <w:noProof/>
        </w:rPr>
        <w:t>Aplikasi Analisis Multivariate Dengan Program IBM SPSS 26 Edisi 10</w:t>
      </w:r>
      <w:r w:rsidRPr="003A4408">
        <w:rPr>
          <w:rFonts w:cs="Segoe UI"/>
          <w:noProof/>
        </w:rPr>
        <w:t xml:space="preserve"> (Cetakan X). Badan Penerbit Universitas Diponegoro.</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Hair, J. F., Howard, M. C., &amp; Nitzl, C. (2021). Review of Partial Least Squares Structural Equation Modeling (PLS-SEM) Using R: A Workbook. In </w:t>
      </w:r>
      <w:r w:rsidRPr="003A4408">
        <w:rPr>
          <w:rFonts w:cs="Segoe UI"/>
          <w:i/>
          <w:iCs/>
          <w:noProof/>
        </w:rPr>
        <w:t>Structural Equation Modeling: A Multidisciplinary Journal</w:t>
      </w:r>
      <w:r w:rsidRPr="003A4408">
        <w:rPr>
          <w:rFonts w:cs="Segoe UI"/>
          <w:noProof/>
        </w:rPr>
        <w:t xml:space="preserve"> (Vol. 30, Issue 1). https://doi.org/10.1080/10705511.2022.2108813</w:t>
      </w:r>
    </w:p>
    <w:p w14:paraId="0E6523A5"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Halik, J. B., Halik, M. Y., Basongan, S., &amp; Mapau, J. (2026). Strategic Distribution , Digital Marketing , and Open Innovation : Toward Integrated Capability Development for SME Performance. </w:t>
      </w:r>
      <w:r w:rsidRPr="003A4408">
        <w:rPr>
          <w:rFonts w:cs="Segoe UI"/>
          <w:i/>
          <w:iCs/>
          <w:noProof/>
        </w:rPr>
        <w:t>Asia Marketing Journal</w:t>
      </w:r>
      <w:r w:rsidRPr="003A4408">
        <w:rPr>
          <w:rFonts w:cs="Segoe UI"/>
          <w:noProof/>
        </w:rPr>
        <w:t xml:space="preserve">, </w:t>
      </w:r>
      <w:r w:rsidRPr="003A4408">
        <w:rPr>
          <w:rFonts w:cs="Segoe UI"/>
          <w:i/>
          <w:iCs/>
          <w:noProof/>
        </w:rPr>
        <w:t>27</w:t>
      </w:r>
      <w:r w:rsidRPr="003A4408">
        <w:rPr>
          <w:rFonts w:cs="Segoe UI"/>
          <w:noProof/>
        </w:rPr>
        <w:t>(4), 355–371. https://doi.org/10.53728/2765-6500.1665</w:t>
      </w:r>
    </w:p>
    <w:p w14:paraId="59152DE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Memon, M. A., Ramayah, T., Ting, H., &amp; Cheah, J. (2025). PURPOSIVE SAMPLING : A REVIEW AND GUIDELINES FOR QUANTITATIVE RESEARCH. </w:t>
      </w:r>
      <w:r w:rsidRPr="003A4408">
        <w:rPr>
          <w:rFonts w:cs="Segoe UI"/>
          <w:i/>
          <w:iCs/>
          <w:noProof/>
        </w:rPr>
        <w:t>Journal of Applied Structural Equation Modeling</w:t>
      </w:r>
      <w:r w:rsidRPr="003A4408">
        <w:rPr>
          <w:rFonts w:cs="Segoe UI"/>
          <w:noProof/>
        </w:rPr>
        <w:t xml:space="preserve">, </w:t>
      </w:r>
      <w:r w:rsidRPr="003A4408">
        <w:rPr>
          <w:rFonts w:cs="Segoe UI"/>
          <w:i/>
          <w:iCs/>
          <w:noProof/>
        </w:rPr>
        <w:t>9</w:t>
      </w:r>
      <w:r w:rsidRPr="003A4408">
        <w:rPr>
          <w:rFonts w:cs="Segoe UI"/>
          <w:noProof/>
        </w:rPr>
        <w:t>(1), 1–23. https://doi.org/10.47263/JASEM.9(1)01</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Miles, M. B., Huberman, A. M., &amp; Saldana, J. (2014). </w:t>
      </w:r>
      <w:r w:rsidRPr="003A4408">
        <w:rPr>
          <w:rFonts w:cs="Segoe UI"/>
          <w:i/>
          <w:iCs/>
          <w:noProof/>
        </w:rPr>
        <w:t>Qualitative Data Analysis: A Methods Sourcebook</w:t>
      </w:r>
      <w:r w:rsidRPr="003A4408">
        <w:rPr>
          <w:rFonts w:cs="Segoe UI"/>
          <w:noProof/>
        </w:rPr>
        <w:t xml:space="preserve"> (3rd ed.). SAGE Publications Inc.</w:t>
      </w:r>
    </w:p>
    <w:p w14:paraId="5B14AC0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Naeem, M., Ozuem, W., Howell, K., &amp; Ranfagni, S. (2023). A Step-by-Step Process of Thematic Analysis to Develop a Conceptual Model in Qualitative Research. </w:t>
      </w:r>
      <w:r w:rsidRPr="003A4408">
        <w:rPr>
          <w:rFonts w:cs="Segoe UI"/>
          <w:i/>
          <w:iCs/>
          <w:noProof/>
        </w:rPr>
        <w:t>International Journal of Qualitative Methods</w:t>
      </w:r>
      <w:r w:rsidRPr="003A4408">
        <w:rPr>
          <w:rFonts w:cs="Segoe UI"/>
          <w:noProof/>
        </w:rPr>
        <w:t xml:space="preserve">, </w:t>
      </w:r>
      <w:r w:rsidRPr="003A4408">
        <w:rPr>
          <w:rFonts w:cs="Segoe UI"/>
          <w:i/>
          <w:iCs/>
          <w:noProof/>
        </w:rPr>
        <w:t>22</w:t>
      </w:r>
      <w:r w:rsidRPr="003A4408">
        <w:rPr>
          <w:rFonts w:cs="Segoe UI"/>
          <w:noProof/>
        </w:rPr>
        <w:t>(October), 1–18. https://doi.org/10.1177/16094069231205789</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Patton, M. . (2015). </w:t>
      </w:r>
      <w:r w:rsidRPr="003A4408">
        <w:rPr>
          <w:rFonts w:cs="Segoe UI"/>
          <w:i/>
          <w:iCs/>
          <w:noProof/>
        </w:rPr>
        <w:t>Qualitative Evaluation and Research Methods</w:t>
      </w:r>
      <w:r w:rsidRPr="003A4408">
        <w:rPr>
          <w:rFonts w:cs="Segoe UI"/>
          <w:noProof/>
        </w:rPr>
        <w:t>. SAGE Publications Inc.</w:t>
      </w:r>
    </w:p>
    <w:p w14:paraId="70E8EEEA"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Sekaran, U., &amp; Bougie, R. (2017). </w:t>
      </w:r>
      <w:r w:rsidRPr="003A4408">
        <w:rPr>
          <w:rFonts w:cs="Segoe UI"/>
          <w:i/>
          <w:iCs/>
          <w:noProof/>
        </w:rPr>
        <w:t>Research Method for Business</w:t>
      </w:r>
      <w:r w:rsidRPr="003A4408">
        <w:rPr>
          <w:rFonts w:cs="Segoe UI"/>
          <w:noProof/>
        </w:rPr>
        <w:t xml:space="preserve"> (6th ed.). Salemba Empat.</w:t>
      </w:r>
    </w:p>
    <w:p w14:paraId="3322712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Sugiyono. (2020). </w:t>
      </w:r>
      <w:r w:rsidRPr="003A4408">
        <w:rPr>
          <w:rFonts w:cs="Segoe UI"/>
          <w:i/>
          <w:iCs/>
          <w:noProof/>
        </w:rPr>
        <w:t>Metode Penelitian Kualitatif dan Kuantitatif</w:t>
      </w:r>
      <w:r w:rsidRPr="003A4408">
        <w:rPr>
          <w:rFonts w:cs="Segoe UI"/>
          <w:noProof/>
        </w:rPr>
        <w:t xml:space="preserve"> (Issue January).</w:t>
      </w:r>
    </w:p>
    <w:p w14:paraId="4B5CDA63"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Sugiyono. (2021). </w:t>
      </w:r>
      <w:r w:rsidRPr="003A4408">
        <w:rPr>
          <w:rFonts w:cs="Segoe UI"/>
          <w:i/>
          <w:iCs/>
          <w:noProof/>
        </w:rPr>
        <w:t>Metode Penelitian Pendidikan(Kuantitatif, Kualitatif, Kombinasi, R&amp;D dan Penelitian Pendidikan)</w:t>
      </w:r>
      <w:r w:rsidRPr="003A4408">
        <w:rPr>
          <w:rFonts w:cs="Segoe UI"/>
          <w:noProof/>
        </w:rPr>
        <w:t>. Cv. Alfabeta.</w:t>
      </w:r>
    </w:p>
    <w:p w14:paraId="4432D84A"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Susilana, R. (2015). Metode Penelitian Sosial Kuantitatif. </w:t>
      </w:r>
      <w:r w:rsidRPr="003A4408">
        <w:rPr>
          <w:rFonts w:cs="Segoe UI"/>
          <w:i/>
          <w:iCs/>
          <w:noProof/>
        </w:rPr>
        <w:t>Journal of Visual Languages &amp; Computing</w:t>
      </w:r>
      <w:r w:rsidRPr="003A4408">
        <w:rPr>
          <w:rFonts w:cs="Segoe UI"/>
          <w:noProof/>
        </w:rPr>
        <w:t xml:space="preserve">, </w:t>
      </w:r>
      <w:r w:rsidRPr="003A4408">
        <w:rPr>
          <w:rFonts w:cs="Segoe UI"/>
          <w:i/>
          <w:iCs/>
          <w:noProof/>
        </w:rPr>
        <w:t>11</w:t>
      </w:r>
      <w:r w:rsidRPr="003A4408">
        <w:rPr>
          <w:rFonts w:cs="Segoe UI"/>
          <w:noProof/>
        </w:rPr>
        <w:t>(3), 287–301.</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