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2E1A" w:rsidRPr="00FF5287" w:rsidRDefault="001F2E1A" w:rsidP="001F2E1A">
      <w:pPr>
        <w:jc w:val="center"/>
        <w:rPr>
          <w:rFonts w:ascii="Times New Roman" w:hAnsi="Times New Roman" w:cs="Times New Roman"/>
          <w:b/>
          <w:sz w:val="28"/>
          <w:szCs w:val="28"/>
          <w:lang w:val="id-ID"/>
        </w:rPr>
      </w:pPr>
      <w:bookmarkStart w:id="0" w:name="_Toc232972039"/>
      <w:r>
        <w:rPr>
          <w:rFonts w:ascii="Times New Roman" w:hAnsi="Times New Roman" w:cs="Times New Roman"/>
          <w:b/>
          <w:sz w:val="28"/>
          <w:szCs w:val="28"/>
          <w:lang w:val="id-ID"/>
        </w:rPr>
        <w:t>TUGAS AKHIR</w:t>
      </w:r>
    </w:p>
    <w:p w:rsidR="001F2E1A" w:rsidRPr="00953552" w:rsidRDefault="001F2E1A" w:rsidP="001F2E1A">
      <w:pPr>
        <w:jc w:val="center"/>
        <w:rPr>
          <w:rFonts w:ascii="Times New Roman" w:hAnsi="Times New Roman" w:cs="Times New Roman"/>
          <w:b/>
          <w:sz w:val="28"/>
          <w:szCs w:val="28"/>
        </w:rPr>
      </w:pPr>
    </w:p>
    <w:p w:rsidR="001F2E1A" w:rsidRPr="00953552" w:rsidRDefault="001F2E1A" w:rsidP="001F2E1A">
      <w:pPr>
        <w:jc w:val="center"/>
        <w:rPr>
          <w:rFonts w:ascii="Times New Roman" w:hAnsi="Times New Roman" w:cs="Times New Roman"/>
          <w:b/>
          <w:sz w:val="28"/>
          <w:szCs w:val="28"/>
        </w:rPr>
      </w:pPr>
      <w:r w:rsidRPr="00953552">
        <w:rPr>
          <w:rFonts w:ascii="Times New Roman" w:hAnsi="Times New Roman" w:cs="Times New Roman"/>
          <w:b/>
          <w:sz w:val="28"/>
          <w:szCs w:val="28"/>
        </w:rPr>
        <w:t>PENGARUH CAR, NPL, BOPO TERHADAP PROFITABILITAS PADA PERUSAHAAN PERBANKAN YANG TERDAFTAR DI BURSA EFEK INDONESIA (BEI)</w:t>
      </w:r>
    </w:p>
    <w:p w:rsidR="001F2E1A" w:rsidRPr="00953552" w:rsidRDefault="001F2E1A" w:rsidP="001F2E1A">
      <w:pPr>
        <w:jc w:val="center"/>
        <w:rPr>
          <w:rFonts w:ascii="Times New Roman" w:hAnsi="Times New Roman" w:cs="Times New Roman"/>
          <w:b/>
          <w:sz w:val="28"/>
          <w:szCs w:val="28"/>
        </w:rPr>
      </w:pPr>
    </w:p>
    <w:p w:rsidR="001F2E1A" w:rsidRPr="00953552" w:rsidRDefault="001F2E1A" w:rsidP="001F2E1A">
      <w:pPr>
        <w:jc w:val="center"/>
        <w:rPr>
          <w:rFonts w:ascii="Times New Roman" w:hAnsi="Times New Roman" w:cs="Times New Roman"/>
          <w:b/>
          <w:sz w:val="28"/>
          <w:szCs w:val="28"/>
        </w:rPr>
      </w:pPr>
      <w:r w:rsidRPr="00953552">
        <w:rPr>
          <w:rFonts w:ascii="Times New Roman" w:hAnsi="Times New Roman" w:cs="Times New Roman"/>
          <w:b/>
          <w:sz w:val="28"/>
          <w:szCs w:val="28"/>
        </w:rPr>
        <w:t>RENALDY MOREDS MATITAPUTTY</w:t>
      </w:r>
    </w:p>
    <w:p w:rsidR="001F2E1A" w:rsidRPr="00953552" w:rsidRDefault="001F2E1A" w:rsidP="001F2E1A">
      <w:pPr>
        <w:jc w:val="center"/>
        <w:rPr>
          <w:rFonts w:ascii="Times New Roman" w:hAnsi="Times New Roman" w:cs="Times New Roman"/>
          <w:b/>
          <w:sz w:val="28"/>
          <w:szCs w:val="28"/>
        </w:rPr>
      </w:pPr>
      <w:r w:rsidRPr="00953552">
        <w:rPr>
          <w:rFonts w:ascii="Times New Roman" w:hAnsi="Times New Roman" w:cs="Times New Roman"/>
          <w:b/>
          <w:sz w:val="28"/>
          <w:szCs w:val="28"/>
        </w:rPr>
        <w:t>8160302240006</w:t>
      </w:r>
    </w:p>
    <w:p w:rsidR="001F2E1A" w:rsidRPr="00953552" w:rsidRDefault="001F2E1A" w:rsidP="001F2E1A">
      <w:pPr>
        <w:jc w:val="center"/>
        <w:rPr>
          <w:rFonts w:ascii="Times New Roman" w:hAnsi="Times New Roman" w:cs="Times New Roman"/>
          <w:b/>
          <w:sz w:val="28"/>
          <w:szCs w:val="28"/>
        </w:rPr>
      </w:pPr>
    </w:p>
    <w:p w:rsidR="001F2E1A" w:rsidRPr="00953552" w:rsidRDefault="001F2E1A" w:rsidP="001F2E1A">
      <w:pPr>
        <w:jc w:val="center"/>
        <w:rPr>
          <w:rFonts w:ascii="Times New Roman" w:hAnsi="Times New Roman" w:cs="Times New Roman"/>
          <w:b/>
          <w:sz w:val="28"/>
          <w:szCs w:val="28"/>
        </w:rPr>
      </w:pPr>
    </w:p>
    <w:p w:rsidR="001F2E1A" w:rsidRPr="00953552" w:rsidRDefault="001F2E1A" w:rsidP="001F2E1A">
      <w:pPr>
        <w:jc w:val="center"/>
        <w:rPr>
          <w:rFonts w:ascii="Times New Roman" w:hAnsi="Times New Roman" w:cs="Times New Roman"/>
          <w:b/>
          <w:sz w:val="28"/>
          <w:szCs w:val="28"/>
        </w:rPr>
      </w:pPr>
      <w:r w:rsidRPr="00953552">
        <w:rPr>
          <w:rFonts w:ascii="Times New Roman" w:hAnsi="Times New Roman" w:cs="Times New Roman"/>
          <w:b/>
          <w:noProof/>
          <w:sz w:val="28"/>
          <w:szCs w:val="28"/>
          <w:lang w:val="id-ID" w:eastAsia="id-ID"/>
        </w:rPr>
        <w:drawing>
          <wp:inline distT="0" distB="0" distL="0" distR="0" wp14:anchorId="64CA6238" wp14:editId="4326DE54">
            <wp:extent cx="1767840" cy="1657985"/>
            <wp:effectExtent l="0" t="0" r="381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67840" cy="1657985"/>
                    </a:xfrm>
                    <a:prstGeom prst="rect">
                      <a:avLst/>
                    </a:prstGeom>
                    <a:noFill/>
                  </pic:spPr>
                </pic:pic>
              </a:graphicData>
            </a:graphic>
          </wp:inline>
        </w:drawing>
      </w:r>
    </w:p>
    <w:p w:rsidR="001F2E1A" w:rsidRPr="00953552" w:rsidRDefault="001F2E1A" w:rsidP="001F2E1A">
      <w:pPr>
        <w:jc w:val="center"/>
        <w:rPr>
          <w:rFonts w:ascii="Times New Roman" w:hAnsi="Times New Roman" w:cs="Times New Roman"/>
          <w:b/>
          <w:sz w:val="28"/>
          <w:szCs w:val="28"/>
        </w:rPr>
      </w:pPr>
    </w:p>
    <w:p w:rsidR="001F2E1A" w:rsidRPr="00953552" w:rsidRDefault="001F2E1A" w:rsidP="001F2E1A">
      <w:pPr>
        <w:jc w:val="center"/>
        <w:rPr>
          <w:rFonts w:ascii="Times New Roman" w:hAnsi="Times New Roman" w:cs="Times New Roman"/>
          <w:b/>
          <w:sz w:val="28"/>
          <w:szCs w:val="28"/>
        </w:rPr>
      </w:pPr>
    </w:p>
    <w:p w:rsidR="001F2E1A" w:rsidRDefault="001F2E1A" w:rsidP="001F2E1A">
      <w:pPr>
        <w:autoSpaceDE w:val="0"/>
        <w:autoSpaceDN w:val="0"/>
        <w:adjustRightInd w:val="0"/>
        <w:spacing w:after="0" w:line="360" w:lineRule="auto"/>
        <w:jc w:val="center"/>
        <w:rPr>
          <w:rFonts w:ascii="Times New Roman" w:hAnsi="Times New Roman" w:cs="Times New Roman"/>
          <w:b/>
          <w:bCs/>
          <w:sz w:val="28"/>
          <w:szCs w:val="28"/>
        </w:rPr>
      </w:pPr>
      <w:r w:rsidRPr="00953552">
        <w:rPr>
          <w:rFonts w:ascii="Times New Roman" w:hAnsi="Times New Roman" w:cs="Times New Roman"/>
          <w:b/>
          <w:bCs/>
          <w:sz w:val="28"/>
          <w:szCs w:val="28"/>
        </w:rPr>
        <w:t xml:space="preserve">PROGRAM PASCASARJANA </w:t>
      </w:r>
    </w:p>
    <w:p w:rsidR="001F2E1A" w:rsidRPr="00953552" w:rsidRDefault="001F2E1A" w:rsidP="001F2E1A">
      <w:pPr>
        <w:autoSpaceDE w:val="0"/>
        <w:autoSpaceDN w:val="0"/>
        <w:adjustRightInd w:val="0"/>
        <w:spacing w:after="0" w:line="360" w:lineRule="auto"/>
        <w:jc w:val="center"/>
        <w:rPr>
          <w:rFonts w:ascii="Times New Roman" w:hAnsi="Times New Roman" w:cs="Times New Roman"/>
          <w:b/>
          <w:bCs/>
          <w:sz w:val="28"/>
          <w:szCs w:val="28"/>
        </w:rPr>
      </w:pPr>
      <w:r w:rsidRPr="00953552">
        <w:rPr>
          <w:rFonts w:ascii="Times New Roman" w:hAnsi="Times New Roman" w:cs="Times New Roman"/>
          <w:b/>
          <w:bCs/>
          <w:sz w:val="28"/>
          <w:szCs w:val="28"/>
        </w:rPr>
        <w:t>MAGISTER</w:t>
      </w:r>
      <w:r>
        <w:rPr>
          <w:rFonts w:ascii="Times New Roman" w:hAnsi="Times New Roman" w:cs="Times New Roman"/>
          <w:b/>
          <w:bCs/>
          <w:sz w:val="28"/>
          <w:szCs w:val="28"/>
          <w:lang w:val="id-ID"/>
        </w:rPr>
        <w:t xml:space="preserve"> </w:t>
      </w:r>
      <w:r>
        <w:rPr>
          <w:rFonts w:ascii="Times New Roman" w:hAnsi="Times New Roman" w:cs="Times New Roman"/>
          <w:b/>
          <w:bCs/>
          <w:sz w:val="28"/>
          <w:szCs w:val="28"/>
        </w:rPr>
        <w:t>MANAJEMEN</w:t>
      </w:r>
      <w:r w:rsidRPr="00953552">
        <w:rPr>
          <w:rFonts w:ascii="Times New Roman" w:hAnsi="Times New Roman" w:cs="Times New Roman"/>
          <w:b/>
          <w:bCs/>
          <w:sz w:val="28"/>
          <w:szCs w:val="28"/>
        </w:rPr>
        <w:t xml:space="preserve"> UNIVERSITAS KRISTEN</w:t>
      </w:r>
    </w:p>
    <w:p w:rsidR="001F2E1A" w:rsidRPr="00953552" w:rsidRDefault="001F2E1A" w:rsidP="001F2E1A">
      <w:pPr>
        <w:autoSpaceDE w:val="0"/>
        <w:autoSpaceDN w:val="0"/>
        <w:adjustRightInd w:val="0"/>
        <w:spacing w:after="0" w:line="360" w:lineRule="auto"/>
        <w:jc w:val="center"/>
        <w:rPr>
          <w:rFonts w:ascii="Times New Roman" w:hAnsi="Times New Roman" w:cs="Times New Roman"/>
          <w:b/>
          <w:bCs/>
          <w:sz w:val="28"/>
          <w:szCs w:val="28"/>
        </w:rPr>
      </w:pPr>
      <w:r w:rsidRPr="00953552">
        <w:rPr>
          <w:rFonts w:ascii="Times New Roman" w:hAnsi="Times New Roman" w:cs="Times New Roman"/>
          <w:b/>
          <w:bCs/>
          <w:sz w:val="28"/>
          <w:szCs w:val="28"/>
        </w:rPr>
        <w:t>INDONESIA PAULUS</w:t>
      </w:r>
    </w:p>
    <w:p w:rsidR="001F2E1A" w:rsidRPr="00953552" w:rsidRDefault="001F2E1A" w:rsidP="001F2E1A">
      <w:pPr>
        <w:autoSpaceDE w:val="0"/>
        <w:autoSpaceDN w:val="0"/>
        <w:adjustRightInd w:val="0"/>
        <w:spacing w:after="0" w:line="360" w:lineRule="auto"/>
        <w:jc w:val="center"/>
        <w:rPr>
          <w:rFonts w:ascii="Times New Roman" w:hAnsi="Times New Roman" w:cs="Times New Roman"/>
          <w:b/>
          <w:bCs/>
          <w:sz w:val="28"/>
          <w:szCs w:val="28"/>
        </w:rPr>
      </w:pPr>
      <w:r w:rsidRPr="00953552">
        <w:rPr>
          <w:rFonts w:ascii="Times New Roman" w:hAnsi="Times New Roman" w:cs="Times New Roman"/>
          <w:b/>
          <w:bCs/>
          <w:sz w:val="28"/>
          <w:szCs w:val="28"/>
        </w:rPr>
        <w:t>MAKASSAR</w:t>
      </w:r>
    </w:p>
    <w:p w:rsidR="001F2E1A" w:rsidRPr="00953552" w:rsidRDefault="001F2E1A" w:rsidP="001F2E1A">
      <w:pPr>
        <w:autoSpaceDE w:val="0"/>
        <w:autoSpaceDN w:val="0"/>
        <w:adjustRightInd w:val="0"/>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2026</w:t>
      </w:r>
    </w:p>
    <w:p w:rsidR="001F2E1A" w:rsidRDefault="001F2E1A" w:rsidP="001F2E1A"/>
    <w:p w:rsidR="001F2E1A" w:rsidRDefault="001F2E1A" w:rsidP="001F2E1A"/>
    <w:p w:rsidR="001F2E1A" w:rsidRDefault="001F2E1A" w:rsidP="001F2E1A"/>
    <w:p w:rsidR="001F2E1A" w:rsidRPr="001F2E1A" w:rsidRDefault="001F2E1A" w:rsidP="001F2E1A">
      <w:bookmarkStart w:id="1" w:name="_GoBack"/>
      <w:bookmarkEnd w:id="1"/>
    </w:p>
    <w:p w:rsidR="001F2E1A" w:rsidRPr="00EB4EF7" w:rsidRDefault="001F2E1A" w:rsidP="001F2E1A">
      <w:pPr>
        <w:pStyle w:val="Heading1"/>
      </w:pPr>
      <w:r w:rsidRPr="00EB4EF7">
        <w:lastRenderedPageBreak/>
        <w:t>ABS</w:t>
      </w:r>
      <w:r>
        <w:t>T</w:t>
      </w:r>
      <w:r w:rsidRPr="00EB4EF7">
        <w:t>RAK</w:t>
      </w:r>
      <w:bookmarkEnd w:id="0"/>
      <w:r>
        <w:t xml:space="preserve"> </w:t>
      </w:r>
    </w:p>
    <w:p w:rsidR="001F2E1A" w:rsidRDefault="001F2E1A" w:rsidP="001F2E1A">
      <w:pPr>
        <w:autoSpaceDE w:val="0"/>
        <w:autoSpaceDN w:val="0"/>
        <w:adjustRightInd w:val="0"/>
        <w:spacing w:after="0" w:line="360" w:lineRule="auto"/>
        <w:rPr>
          <w:rFonts w:ascii="Times New Roman" w:hAnsi="Times New Roman" w:cs="Times New Roman"/>
          <w:b/>
          <w:bCs/>
          <w:sz w:val="24"/>
          <w:szCs w:val="24"/>
        </w:rPr>
      </w:pPr>
    </w:p>
    <w:p w:rsidR="001F2E1A" w:rsidRDefault="001F2E1A" w:rsidP="001F2E1A">
      <w:pPr>
        <w:pStyle w:val="Default"/>
        <w:spacing w:line="360" w:lineRule="auto"/>
        <w:ind w:firstLine="993"/>
        <w:jc w:val="both"/>
      </w:pPr>
      <w:proofErr w:type="spellStart"/>
      <w:r w:rsidRPr="00AD1BA1">
        <w:rPr>
          <w:bCs/>
        </w:rPr>
        <w:t>Penelitian</w:t>
      </w:r>
      <w:proofErr w:type="spellEnd"/>
      <w:r>
        <w:rPr>
          <w:bCs/>
        </w:rPr>
        <w:t xml:space="preserve"> </w:t>
      </w:r>
      <w:proofErr w:type="spellStart"/>
      <w:r>
        <w:rPr>
          <w:bCs/>
        </w:rPr>
        <w:t>ini</w:t>
      </w:r>
      <w:proofErr w:type="spellEnd"/>
      <w:r>
        <w:rPr>
          <w:bCs/>
        </w:rPr>
        <w:t xml:space="preserve"> </w:t>
      </w:r>
      <w:proofErr w:type="spellStart"/>
      <w:r>
        <w:rPr>
          <w:bCs/>
        </w:rPr>
        <w:t>bertuju</w:t>
      </w:r>
      <w:r w:rsidRPr="00AD1BA1">
        <w:rPr>
          <w:bCs/>
        </w:rPr>
        <w:t>an</w:t>
      </w:r>
      <w:proofErr w:type="spellEnd"/>
      <w:r w:rsidRPr="00AD1BA1">
        <w:rPr>
          <w:bCs/>
        </w:rPr>
        <w:t xml:space="preserve"> </w:t>
      </w:r>
      <w:proofErr w:type="spellStart"/>
      <w:r w:rsidRPr="00AD1BA1">
        <w:rPr>
          <w:bCs/>
        </w:rPr>
        <w:t>untuk</w:t>
      </w:r>
      <w:proofErr w:type="spellEnd"/>
      <w:r w:rsidRPr="00AD1BA1">
        <w:rPr>
          <w:bCs/>
        </w:rPr>
        <w:t xml:space="preserve"> </w:t>
      </w:r>
      <w:proofErr w:type="spellStart"/>
      <w:r w:rsidRPr="00AD1BA1">
        <w:rPr>
          <w:bCs/>
        </w:rPr>
        <w:t>meng</w:t>
      </w:r>
      <w:r>
        <w:rPr>
          <w:bCs/>
        </w:rPr>
        <w:t>etahui</w:t>
      </w:r>
      <w:proofErr w:type="spellEnd"/>
      <w:r>
        <w:rPr>
          <w:bCs/>
        </w:rPr>
        <w:t xml:space="preserve"> </w:t>
      </w:r>
      <w:r>
        <w:rPr>
          <w:bCs/>
          <w:lang w:val="id-ID"/>
        </w:rPr>
        <w:t>Pengaruh</w:t>
      </w:r>
      <w:r>
        <w:rPr>
          <w:bCs/>
        </w:rPr>
        <w:t xml:space="preserve"> </w:t>
      </w:r>
      <w:r w:rsidRPr="00492A87">
        <w:rPr>
          <w:bCs/>
          <w:i/>
        </w:rPr>
        <w:t>Capital Adequacy Ratio</w:t>
      </w:r>
      <w:r w:rsidRPr="00AD1BA1">
        <w:rPr>
          <w:bCs/>
        </w:rPr>
        <w:t xml:space="preserve"> (CAR), </w:t>
      </w:r>
      <w:proofErr w:type="spellStart"/>
      <w:r w:rsidRPr="00492A87">
        <w:rPr>
          <w:bCs/>
          <w:i/>
        </w:rPr>
        <w:t>Non Performing</w:t>
      </w:r>
      <w:proofErr w:type="spellEnd"/>
      <w:r w:rsidRPr="00492A87">
        <w:rPr>
          <w:bCs/>
          <w:i/>
        </w:rPr>
        <w:t xml:space="preserve"> Loan</w:t>
      </w:r>
      <w:r w:rsidRPr="00AD1BA1">
        <w:rPr>
          <w:bCs/>
        </w:rPr>
        <w:t xml:space="preserve"> (NPL), </w:t>
      </w:r>
      <w:proofErr w:type="spellStart"/>
      <w:r w:rsidRPr="00AD1BA1">
        <w:rPr>
          <w:bCs/>
        </w:rPr>
        <w:t>dan</w:t>
      </w:r>
      <w:proofErr w:type="spellEnd"/>
      <w:r w:rsidRPr="00AD1BA1">
        <w:rPr>
          <w:bCs/>
        </w:rPr>
        <w:t xml:space="preserve"> </w:t>
      </w:r>
      <w:proofErr w:type="spellStart"/>
      <w:r w:rsidRPr="00AD1BA1">
        <w:rPr>
          <w:bCs/>
        </w:rPr>
        <w:t>Biaya</w:t>
      </w:r>
      <w:proofErr w:type="spellEnd"/>
      <w:r w:rsidRPr="00AD1BA1">
        <w:rPr>
          <w:bCs/>
        </w:rPr>
        <w:t xml:space="preserve"> </w:t>
      </w:r>
      <w:proofErr w:type="spellStart"/>
      <w:r w:rsidRPr="00AD1BA1">
        <w:rPr>
          <w:bCs/>
        </w:rPr>
        <w:t>Operasional</w:t>
      </w:r>
      <w:proofErr w:type="spellEnd"/>
      <w:r w:rsidRPr="00AD1BA1">
        <w:rPr>
          <w:bCs/>
        </w:rPr>
        <w:t xml:space="preserve"> </w:t>
      </w:r>
      <w:proofErr w:type="spellStart"/>
      <w:r w:rsidRPr="00AD1BA1">
        <w:rPr>
          <w:bCs/>
        </w:rPr>
        <w:t>Terhadap</w:t>
      </w:r>
      <w:proofErr w:type="spellEnd"/>
      <w:r w:rsidRPr="00AD1BA1">
        <w:rPr>
          <w:bCs/>
        </w:rPr>
        <w:t xml:space="preserve"> </w:t>
      </w:r>
      <w:proofErr w:type="spellStart"/>
      <w:r w:rsidRPr="00AD1BA1">
        <w:rPr>
          <w:bCs/>
        </w:rPr>
        <w:t>pendapatan</w:t>
      </w:r>
      <w:proofErr w:type="spellEnd"/>
      <w:r w:rsidRPr="00AD1BA1">
        <w:rPr>
          <w:bCs/>
        </w:rPr>
        <w:t xml:space="preserve"> </w:t>
      </w:r>
      <w:proofErr w:type="spellStart"/>
      <w:r w:rsidRPr="00AD1BA1">
        <w:rPr>
          <w:bCs/>
        </w:rPr>
        <w:t>Operasionl</w:t>
      </w:r>
      <w:proofErr w:type="spellEnd"/>
      <w:r w:rsidRPr="00AD1BA1">
        <w:rPr>
          <w:bCs/>
        </w:rPr>
        <w:t xml:space="preserve"> (BOPO) </w:t>
      </w:r>
      <w:proofErr w:type="spellStart"/>
      <w:r w:rsidRPr="00AD1BA1">
        <w:rPr>
          <w:bCs/>
        </w:rPr>
        <w:t>berpengaruh</w:t>
      </w:r>
      <w:proofErr w:type="spellEnd"/>
      <w:r w:rsidRPr="00AD1BA1">
        <w:rPr>
          <w:bCs/>
        </w:rPr>
        <w:t xml:space="preserve"> </w:t>
      </w:r>
      <w:proofErr w:type="spellStart"/>
      <w:r w:rsidRPr="00AD1BA1">
        <w:rPr>
          <w:bCs/>
        </w:rPr>
        <w:t>terhadap</w:t>
      </w:r>
      <w:proofErr w:type="spellEnd"/>
      <w:r w:rsidRPr="00AD1BA1">
        <w:rPr>
          <w:bCs/>
        </w:rPr>
        <w:t xml:space="preserve"> </w:t>
      </w:r>
      <w:proofErr w:type="spellStart"/>
      <w:r w:rsidRPr="00492A87">
        <w:rPr>
          <w:bCs/>
          <w:i/>
        </w:rPr>
        <w:t>Profitabilitas</w:t>
      </w:r>
      <w:proofErr w:type="spellEnd"/>
      <w:r w:rsidRPr="00AD1BA1">
        <w:rPr>
          <w:bCs/>
        </w:rPr>
        <w:t xml:space="preserve"> (ROA) </w:t>
      </w:r>
      <w:proofErr w:type="spellStart"/>
      <w:r w:rsidRPr="00AD1BA1">
        <w:rPr>
          <w:bCs/>
        </w:rPr>
        <w:t>pada</w:t>
      </w:r>
      <w:proofErr w:type="spellEnd"/>
      <w:r w:rsidRPr="00AD1BA1">
        <w:rPr>
          <w:bCs/>
        </w:rPr>
        <w:t xml:space="preserve"> </w:t>
      </w:r>
      <w:proofErr w:type="spellStart"/>
      <w:r w:rsidRPr="00AD1BA1">
        <w:rPr>
          <w:bCs/>
        </w:rPr>
        <w:t>perusahaan</w:t>
      </w:r>
      <w:proofErr w:type="spellEnd"/>
      <w:r w:rsidRPr="00AD1BA1">
        <w:rPr>
          <w:bCs/>
        </w:rPr>
        <w:t xml:space="preserve"> </w:t>
      </w:r>
      <w:proofErr w:type="spellStart"/>
      <w:r w:rsidRPr="00AD1BA1">
        <w:rPr>
          <w:bCs/>
        </w:rPr>
        <w:t>perbankan</w:t>
      </w:r>
      <w:proofErr w:type="spellEnd"/>
      <w:r w:rsidRPr="00AD1BA1">
        <w:rPr>
          <w:bCs/>
        </w:rPr>
        <w:t xml:space="preserve"> yang </w:t>
      </w:r>
      <w:proofErr w:type="spellStart"/>
      <w:r w:rsidRPr="00AD1BA1">
        <w:rPr>
          <w:bCs/>
        </w:rPr>
        <w:t>terdaftar</w:t>
      </w:r>
      <w:proofErr w:type="spellEnd"/>
      <w:r w:rsidRPr="00AD1BA1">
        <w:rPr>
          <w:bCs/>
        </w:rPr>
        <w:t xml:space="preserve"> di Bursa </w:t>
      </w:r>
      <w:proofErr w:type="spellStart"/>
      <w:r w:rsidRPr="00AD1BA1">
        <w:rPr>
          <w:bCs/>
        </w:rPr>
        <w:t>Efek</w:t>
      </w:r>
      <w:proofErr w:type="spellEnd"/>
      <w:r w:rsidRPr="00AD1BA1">
        <w:rPr>
          <w:bCs/>
        </w:rPr>
        <w:t xml:space="preserve"> Indonesia (BEI)</w:t>
      </w:r>
      <w:r>
        <w:rPr>
          <w:bCs/>
        </w:rPr>
        <w:t xml:space="preserve"> </w:t>
      </w:r>
      <w:proofErr w:type="spellStart"/>
      <w:r>
        <w:rPr>
          <w:bCs/>
        </w:rPr>
        <w:t>secara</w:t>
      </w:r>
      <w:proofErr w:type="spellEnd"/>
      <w:r>
        <w:rPr>
          <w:bCs/>
        </w:rPr>
        <w:t xml:space="preserve"> </w:t>
      </w:r>
      <w:proofErr w:type="spellStart"/>
      <w:r>
        <w:rPr>
          <w:bCs/>
        </w:rPr>
        <w:t>parsial</w:t>
      </w:r>
      <w:proofErr w:type="spellEnd"/>
      <w:r>
        <w:rPr>
          <w:bCs/>
        </w:rPr>
        <w:t xml:space="preserve"> </w:t>
      </w:r>
      <w:proofErr w:type="spellStart"/>
      <w:r>
        <w:rPr>
          <w:bCs/>
        </w:rPr>
        <w:t>maupun</w:t>
      </w:r>
      <w:proofErr w:type="spellEnd"/>
      <w:r>
        <w:rPr>
          <w:bCs/>
        </w:rPr>
        <w:t xml:space="preserve"> </w:t>
      </w:r>
      <w:proofErr w:type="spellStart"/>
      <w:r>
        <w:rPr>
          <w:bCs/>
        </w:rPr>
        <w:t>secara</w:t>
      </w:r>
      <w:proofErr w:type="spellEnd"/>
      <w:r>
        <w:rPr>
          <w:bCs/>
        </w:rPr>
        <w:t xml:space="preserve"> </w:t>
      </w:r>
      <w:proofErr w:type="spellStart"/>
      <w:r>
        <w:rPr>
          <w:bCs/>
        </w:rPr>
        <w:t>simultan</w:t>
      </w:r>
      <w:proofErr w:type="spellEnd"/>
      <w:r w:rsidRPr="00AD1BA1">
        <w:rPr>
          <w:bCs/>
        </w:rPr>
        <w:t>.</w:t>
      </w:r>
      <w:r>
        <w:rPr>
          <w:bCs/>
        </w:rPr>
        <w:t xml:space="preserve"> </w:t>
      </w:r>
      <w:proofErr w:type="spellStart"/>
      <w:r w:rsidRPr="00AD1BA1">
        <w:rPr>
          <w:szCs w:val="20"/>
        </w:rPr>
        <w:t>Jenis</w:t>
      </w:r>
      <w:proofErr w:type="spellEnd"/>
      <w:r w:rsidRPr="00AD1BA1">
        <w:rPr>
          <w:szCs w:val="20"/>
        </w:rPr>
        <w:t xml:space="preserve"> </w:t>
      </w:r>
      <w:proofErr w:type="spellStart"/>
      <w:r w:rsidRPr="00AD1BA1">
        <w:rPr>
          <w:szCs w:val="20"/>
        </w:rPr>
        <w:t>penelitian</w:t>
      </w:r>
      <w:proofErr w:type="spellEnd"/>
      <w:r w:rsidRPr="00AD1BA1">
        <w:rPr>
          <w:szCs w:val="20"/>
        </w:rPr>
        <w:t xml:space="preserve"> yang </w:t>
      </w:r>
      <w:proofErr w:type="spellStart"/>
      <w:r w:rsidRPr="00AD1BA1">
        <w:rPr>
          <w:szCs w:val="20"/>
        </w:rPr>
        <w:t>digunakan</w:t>
      </w:r>
      <w:proofErr w:type="spellEnd"/>
      <w:r w:rsidRPr="00AD1BA1">
        <w:rPr>
          <w:szCs w:val="20"/>
        </w:rPr>
        <w:t xml:space="preserve"> </w:t>
      </w:r>
      <w:proofErr w:type="spellStart"/>
      <w:r w:rsidRPr="00AD1BA1">
        <w:rPr>
          <w:szCs w:val="20"/>
        </w:rPr>
        <w:t>adalah</w:t>
      </w:r>
      <w:proofErr w:type="spellEnd"/>
      <w:r>
        <w:rPr>
          <w:szCs w:val="20"/>
        </w:rPr>
        <w:t xml:space="preserve"> </w:t>
      </w:r>
      <w:proofErr w:type="spellStart"/>
      <w:r>
        <w:rPr>
          <w:szCs w:val="20"/>
        </w:rPr>
        <w:t>penelitian</w:t>
      </w:r>
      <w:proofErr w:type="spellEnd"/>
      <w:r w:rsidRPr="00AD1BA1">
        <w:rPr>
          <w:szCs w:val="20"/>
        </w:rPr>
        <w:t xml:space="preserve"> </w:t>
      </w:r>
      <w:proofErr w:type="spellStart"/>
      <w:r w:rsidRPr="00AD1BA1">
        <w:rPr>
          <w:szCs w:val="20"/>
        </w:rPr>
        <w:t>kuantitatif</w:t>
      </w:r>
      <w:proofErr w:type="spellEnd"/>
      <w:r>
        <w:rPr>
          <w:szCs w:val="20"/>
        </w:rPr>
        <w:t xml:space="preserve"> </w:t>
      </w:r>
      <w:proofErr w:type="spellStart"/>
      <w:r>
        <w:rPr>
          <w:szCs w:val="20"/>
        </w:rPr>
        <w:t>dengan</w:t>
      </w:r>
      <w:proofErr w:type="spellEnd"/>
      <w:r>
        <w:rPr>
          <w:szCs w:val="20"/>
        </w:rPr>
        <w:t xml:space="preserve"> </w:t>
      </w:r>
      <w:proofErr w:type="spellStart"/>
      <w:r>
        <w:rPr>
          <w:szCs w:val="20"/>
        </w:rPr>
        <w:t>menggunakan</w:t>
      </w:r>
      <w:proofErr w:type="spellEnd"/>
      <w:r>
        <w:rPr>
          <w:szCs w:val="20"/>
        </w:rPr>
        <w:t xml:space="preserve"> data </w:t>
      </w:r>
      <w:proofErr w:type="spellStart"/>
      <w:r>
        <w:rPr>
          <w:szCs w:val="20"/>
        </w:rPr>
        <w:t>sekunder</w:t>
      </w:r>
      <w:proofErr w:type="spellEnd"/>
      <w:r>
        <w:rPr>
          <w:szCs w:val="20"/>
        </w:rPr>
        <w:t xml:space="preserve"> </w:t>
      </w:r>
      <w:proofErr w:type="spellStart"/>
      <w:r>
        <w:rPr>
          <w:szCs w:val="20"/>
        </w:rPr>
        <w:t>berupa</w:t>
      </w:r>
      <w:proofErr w:type="spellEnd"/>
      <w:r>
        <w:rPr>
          <w:szCs w:val="20"/>
        </w:rPr>
        <w:t xml:space="preserve"> </w:t>
      </w:r>
      <w:proofErr w:type="spellStart"/>
      <w:r>
        <w:rPr>
          <w:szCs w:val="20"/>
        </w:rPr>
        <w:t>laporan</w:t>
      </w:r>
      <w:proofErr w:type="spellEnd"/>
      <w:r>
        <w:rPr>
          <w:szCs w:val="20"/>
        </w:rPr>
        <w:t xml:space="preserve"> </w:t>
      </w:r>
      <w:proofErr w:type="spellStart"/>
      <w:r>
        <w:rPr>
          <w:szCs w:val="20"/>
        </w:rPr>
        <w:t>keuangan</w:t>
      </w:r>
      <w:proofErr w:type="spellEnd"/>
      <w:r>
        <w:rPr>
          <w:szCs w:val="20"/>
        </w:rPr>
        <w:t xml:space="preserve"> </w:t>
      </w:r>
      <w:proofErr w:type="spellStart"/>
      <w:r>
        <w:rPr>
          <w:szCs w:val="20"/>
        </w:rPr>
        <w:t>tahun</w:t>
      </w:r>
      <w:proofErr w:type="spellEnd"/>
      <w:r>
        <w:rPr>
          <w:szCs w:val="20"/>
        </w:rPr>
        <w:t xml:space="preserve"> 2020-2024, yang </w:t>
      </w:r>
      <w:proofErr w:type="spellStart"/>
      <w:r>
        <w:rPr>
          <w:szCs w:val="20"/>
        </w:rPr>
        <w:t>diakses</w:t>
      </w:r>
      <w:proofErr w:type="spellEnd"/>
      <w:r>
        <w:rPr>
          <w:szCs w:val="20"/>
        </w:rPr>
        <w:t xml:space="preserve"> </w:t>
      </w:r>
      <w:proofErr w:type="spellStart"/>
      <w:r>
        <w:rPr>
          <w:szCs w:val="20"/>
        </w:rPr>
        <w:t>melalui</w:t>
      </w:r>
      <w:proofErr w:type="spellEnd"/>
      <w:r>
        <w:rPr>
          <w:szCs w:val="20"/>
        </w:rPr>
        <w:t xml:space="preserve"> website </w:t>
      </w:r>
      <w:proofErr w:type="spellStart"/>
      <w:r>
        <w:rPr>
          <w:szCs w:val="20"/>
        </w:rPr>
        <w:t>resmi</w:t>
      </w:r>
      <w:proofErr w:type="spellEnd"/>
      <w:r>
        <w:rPr>
          <w:szCs w:val="20"/>
        </w:rPr>
        <w:t xml:space="preserve"> Bursa </w:t>
      </w:r>
      <w:proofErr w:type="spellStart"/>
      <w:r>
        <w:rPr>
          <w:szCs w:val="20"/>
        </w:rPr>
        <w:t>Efek</w:t>
      </w:r>
      <w:proofErr w:type="spellEnd"/>
      <w:r>
        <w:rPr>
          <w:szCs w:val="20"/>
        </w:rPr>
        <w:t xml:space="preserve"> Indonesia (BEI). </w:t>
      </w:r>
      <w:proofErr w:type="spellStart"/>
      <w:r w:rsidRPr="00492A87">
        <w:rPr>
          <w:szCs w:val="20"/>
        </w:rPr>
        <w:t>Teknik</w:t>
      </w:r>
      <w:proofErr w:type="spellEnd"/>
      <w:r w:rsidRPr="00492A87">
        <w:rPr>
          <w:szCs w:val="20"/>
        </w:rPr>
        <w:t xml:space="preserve"> </w:t>
      </w:r>
      <w:proofErr w:type="spellStart"/>
      <w:r w:rsidRPr="00492A87">
        <w:rPr>
          <w:szCs w:val="20"/>
        </w:rPr>
        <w:t>pengambilan</w:t>
      </w:r>
      <w:proofErr w:type="spellEnd"/>
      <w:r w:rsidRPr="00492A87">
        <w:rPr>
          <w:szCs w:val="20"/>
        </w:rPr>
        <w:t xml:space="preserve"> </w:t>
      </w:r>
      <w:proofErr w:type="spellStart"/>
      <w:r w:rsidRPr="00492A87">
        <w:rPr>
          <w:szCs w:val="20"/>
        </w:rPr>
        <w:t>sampel</w:t>
      </w:r>
      <w:proofErr w:type="spellEnd"/>
      <w:r w:rsidRPr="00492A87">
        <w:rPr>
          <w:szCs w:val="20"/>
        </w:rPr>
        <w:t xml:space="preserve"> </w:t>
      </w:r>
      <w:proofErr w:type="spellStart"/>
      <w:r w:rsidRPr="00492A87">
        <w:rPr>
          <w:szCs w:val="20"/>
        </w:rPr>
        <w:t>pada</w:t>
      </w:r>
      <w:proofErr w:type="spellEnd"/>
      <w:r w:rsidRPr="00492A87">
        <w:rPr>
          <w:szCs w:val="20"/>
        </w:rPr>
        <w:t xml:space="preserve"> </w:t>
      </w:r>
      <w:proofErr w:type="spellStart"/>
      <w:r w:rsidRPr="00492A87">
        <w:rPr>
          <w:szCs w:val="20"/>
        </w:rPr>
        <w:t>penelitian</w:t>
      </w:r>
      <w:proofErr w:type="spellEnd"/>
      <w:r w:rsidRPr="00492A87">
        <w:rPr>
          <w:szCs w:val="20"/>
        </w:rPr>
        <w:t xml:space="preserve"> </w:t>
      </w:r>
      <w:proofErr w:type="spellStart"/>
      <w:r w:rsidRPr="00492A87">
        <w:rPr>
          <w:szCs w:val="20"/>
        </w:rPr>
        <w:t>ini</w:t>
      </w:r>
      <w:proofErr w:type="spellEnd"/>
      <w:r w:rsidRPr="00492A87">
        <w:rPr>
          <w:szCs w:val="20"/>
        </w:rPr>
        <w:t xml:space="preserve"> </w:t>
      </w:r>
      <w:proofErr w:type="spellStart"/>
      <w:r w:rsidRPr="00492A87">
        <w:rPr>
          <w:szCs w:val="20"/>
        </w:rPr>
        <w:t>menggunakan</w:t>
      </w:r>
      <w:proofErr w:type="spellEnd"/>
      <w:r w:rsidRPr="00492A87">
        <w:rPr>
          <w:szCs w:val="20"/>
        </w:rPr>
        <w:t xml:space="preserve"> </w:t>
      </w:r>
      <w:proofErr w:type="spellStart"/>
      <w:r w:rsidRPr="00492A87">
        <w:rPr>
          <w:szCs w:val="20"/>
        </w:rPr>
        <w:t>metode</w:t>
      </w:r>
      <w:proofErr w:type="spellEnd"/>
      <w:r w:rsidRPr="00492A87">
        <w:rPr>
          <w:szCs w:val="20"/>
        </w:rPr>
        <w:t xml:space="preserve"> </w:t>
      </w:r>
      <w:r w:rsidRPr="00492A87">
        <w:rPr>
          <w:i/>
          <w:iCs/>
          <w:szCs w:val="20"/>
        </w:rPr>
        <w:t>Purposive Sampling</w:t>
      </w:r>
      <w:r w:rsidRPr="00492A87">
        <w:rPr>
          <w:iCs/>
          <w:szCs w:val="20"/>
        </w:rPr>
        <w:t xml:space="preserve">, </w:t>
      </w:r>
      <w:proofErr w:type="spellStart"/>
      <w:r w:rsidRPr="00492A87">
        <w:rPr>
          <w:iCs/>
          <w:szCs w:val="20"/>
        </w:rPr>
        <w:t>populasi</w:t>
      </w:r>
      <w:proofErr w:type="spellEnd"/>
      <w:r w:rsidRPr="00492A87">
        <w:rPr>
          <w:iCs/>
          <w:szCs w:val="20"/>
        </w:rPr>
        <w:t xml:space="preserve"> </w:t>
      </w:r>
      <w:proofErr w:type="spellStart"/>
      <w:r w:rsidRPr="00492A87">
        <w:rPr>
          <w:iCs/>
          <w:szCs w:val="20"/>
        </w:rPr>
        <w:t>dalam</w:t>
      </w:r>
      <w:proofErr w:type="spellEnd"/>
      <w:r w:rsidRPr="00492A87">
        <w:rPr>
          <w:iCs/>
          <w:szCs w:val="20"/>
        </w:rPr>
        <w:t xml:space="preserve"> </w:t>
      </w:r>
      <w:proofErr w:type="spellStart"/>
      <w:r w:rsidRPr="00492A87">
        <w:rPr>
          <w:iCs/>
          <w:szCs w:val="20"/>
        </w:rPr>
        <w:t>penelitian</w:t>
      </w:r>
      <w:proofErr w:type="spellEnd"/>
      <w:r w:rsidRPr="00492A87">
        <w:rPr>
          <w:iCs/>
          <w:szCs w:val="20"/>
        </w:rPr>
        <w:t xml:space="preserve"> </w:t>
      </w:r>
      <w:proofErr w:type="spellStart"/>
      <w:r w:rsidRPr="00492A87">
        <w:rPr>
          <w:iCs/>
          <w:szCs w:val="20"/>
        </w:rPr>
        <w:t>ini</w:t>
      </w:r>
      <w:proofErr w:type="spellEnd"/>
      <w:r w:rsidRPr="00492A87">
        <w:rPr>
          <w:iCs/>
          <w:szCs w:val="20"/>
        </w:rPr>
        <w:t xml:space="preserve"> </w:t>
      </w:r>
      <w:proofErr w:type="spellStart"/>
      <w:r w:rsidRPr="00492A87">
        <w:rPr>
          <w:iCs/>
          <w:szCs w:val="20"/>
        </w:rPr>
        <w:t>adalah</w:t>
      </w:r>
      <w:proofErr w:type="spellEnd"/>
      <w:r w:rsidRPr="00492A87">
        <w:rPr>
          <w:iCs/>
          <w:szCs w:val="20"/>
        </w:rPr>
        <w:t xml:space="preserve"> </w:t>
      </w:r>
      <w:proofErr w:type="spellStart"/>
      <w:r>
        <w:rPr>
          <w:iCs/>
          <w:szCs w:val="20"/>
        </w:rPr>
        <w:t>sebanyak</w:t>
      </w:r>
      <w:proofErr w:type="spellEnd"/>
      <w:r w:rsidRPr="00492A87">
        <w:rPr>
          <w:iCs/>
          <w:szCs w:val="20"/>
        </w:rPr>
        <w:t xml:space="preserve"> 44 </w:t>
      </w:r>
      <w:proofErr w:type="spellStart"/>
      <w:r w:rsidRPr="00492A87">
        <w:rPr>
          <w:iCs/>
          <w:szCs w:val="20"/>
        </w:rPr>
        <w:t>perusahaan</w:t>
      </w:r>
      <w:proofErr w:type="spellEnd"/>
      <w:r w:rsidRPr="00492A87">
        <w:rPr>
          <w:iCs/>
          <w:szCs w:val="20"/>
        </w:rPr>
        <w:t xml:space="preserve"> </w:t>
      </w:r>
      <w:proofErr w:type="spellStart"/>
      <w:r w:rsidRPr="00492A87">
        <w:rPr>
          <w:iCs/>
          <w:szCs w:val="20"/>
        </w:rPr>
        <w:t>perbankan</w:t>
      </w:r>
      <w:proofErr w:type="spellEnd"/>
      <w:r w:rsidRPr="00492A87">
        <w:rPr>
          <w:iCs/>
          <w:szCs w:val="20"/>
        </w:rPr>
        <w:t xml:space="preserve"> </w:t>
      </w:r>
      <w:proofErr w:type="spellStart"/>
      <w:r w:rsidRPr="00492A87">
        <w:rPr>
          <w:iCs/>
          <w:szCs w:val="20"/>
        </w:rPr>
        <w:t>dan</w:t>
      </w:r>
      <w:proofErr w:type="spellEnd"/>
      <w:r w:rsidRPr="00492A87">
        <w:rPr>
          <w:iCs/>
          <w:szCs w:val="20"/>
        </w:rPr>
        <w:t xml:space="preserve"> </w:t>
      </w:r>
      <w:proofErr w:type="spellStart"/>
      <w:r w:rsidRPr="00492A87">
        <w:rPr>
          <w:iCs/>
          <w:szCs w:val="20"/>
        </w:rPr>
        <w:t>sampel</w:t>
      </w:r>
      <w:proofErr w:type="spellEnd"/>
      <w:r w:rsidRPr="00492A87">
        <w:rPr>
          <w:iCs/>
          <w:szCs w:val="20"/>
        </w:rPr>
        <w:t xml:space="preserve"> </w:t>
      </w:r>
      <w:proofErr w:type="spellStart"/>
      <w:r w:rsidRPr="00492A87">
        <w:rPr>
          <w:iCs/>
          <w:szCs w:val="20"/>
        </w:rPr>
        <w:t>penelitian</w:t>
      </w:r>
      <w:proofErr w:type="spellEnd"/>
      <w:r w:rsidRPr="00492A87">
        <w:rPr>
          <w:iCs/>
          <w:szCs w:val="20"/>
        </w:rPr>
        <w:t xml:space="preserve"> </w:t>
      </w:r>
      <w:proofErr w:type="spellStart"/>
      <w:r w:rsidRPr="00492A87">
        <w:rPr>
          <w:iCs/>
          <w:szCs w:val="20"/>
        </w:rPr>
        <w:t>sebesar</w:t>
      </w:r>
      <w:proofErr w:type="spellEnd"/>
      <w:r w:rsidRPr="00492A87">
        <w:rPr>
          <w:iCs/>
          <w:szCs w:val="20"/>
        </w:rPr>
        <w:t xml:space="preserve"> 3</w:t>
      </w:r>
      <w:r>
        <w:rPr>
          <w:iCs/>
          <w:szCs w:val="20"/>
          <w:lang w:val="id-ID"/>
        </w:rPr>
        <w:t>1</w:t>
      </w:r>
      <w:r w:rsidRPr="00492A87">
        <w:rPr>
          <w:iCs/>
          <w:szCs w:val="20"/>
        </w:rPr>
        <w:t xml:space="preserve"> </w:t>
      </w:r>
      <w:proofErr w:type="spellStart"/>
      <w:r w:rsidRPr="00492A87">
        <w:rPr>
          <w:iCs/>
          <w:szCs w:val="20"/>
        </w:rPr>
        <w:t>perusahaan</w:t>
      </w:r>
      <w:proofErr w:type="spellEnd"/>
      <w:r w:rsidRPr="00492A87">
        <w:rPr>
          <w:iCs/>
          <w:szCs w:val="20"/>
        </w:rPr>
        <w:t xml:space="preserve"> </w:t>
      </w:r>
      <w:proofErr w:type="spellStart"/>
      <w:r w:rsidRPr="00492A87">
        <w:rPr>
          <w:iCs/>
          <w:szCs w:val="20"/>
        </w:rPr>
        <w:t>perbankan</w:t>
      </w:r>
      <w:proofErr w:type="spellEnd"/>
      <w:r>
        <w:rPr>
          <w:iCs/>
          <w:szCs w:val="20"/>
        </w:rPr>
        <w:t xml:space="preserve"> yang </w:t>
      </w:r>
      <w:proofErr w:type="spellStart"/>
      <w:r>
        <w:rPr>
          <w:iCs/>
          <w:szCs w:val="20"/>
        </w:rPr>
        <w:t>mempublikasikan</w:t>
      </w:r>
      <w:proofErr w:type="spellEnd"/>
      <w:r>
        <w:rPr>
          <w:iCs/>
          <w:szCs w:val="20"/>
        </w:rPr>
        <w:t xml:space="preserve"> </w:t>
      </w:r>
      <w:proofErr w:type="spellStart"/>
      <w:r>
        <w:rPr>
          <w:iCs/>
          <w:szCs w:val="20"/>
        </w:rPr>
        <w:t>laporan</w:t>
      </w:r>
      <w:proofErr w:type="spellEnd"/>
      <w:r>
        <w:rPr>
          <w:iCs/>
          <w:szCs w:val="20"/>
        </w:rPr>
        <w:t xml:space="preserve"> </w:t>
      </w:r>
      <w:proofErr w:type="spellStart"/>
      <w:r>
        <w:rPr>
          <w:iCs/>
          <w:szCs w:val="20"/>
        </w:rPr>
        <w:t>keuangan</w:t>
      </w:r>
      <w:proofErr w:type="spellEnd"/>
      <w:r>
        <w:rPr>
          <w:iCs/>
          <w:szCs w:val="20"/>
        </w:rPr>
        <w:t xml:space="preserve"> </w:t>
      </w:r>
      <w:proofErr w:type="spellStart"/>
      <w:r>
        <w:rPr>
          <w:iCs/>
          <w:szCs w:val="20"/>
        </w:rPr>
        <w:t>tahunan</w:t>
      </w:r>
      <w:proofErr w:type="spellEnd"/>
      <w:r>
        <w:rPr>
          <w:iCs/>
          <w:szCs w:val="20"/>
        </w:rPr>
        <w:t xml:space="preserve"> </w:t>
      </w:r>
      <w:proofErr w:type="spellStart"/>
      <w:r>
        <w:rPr>
          <w:iCs/>
          <w:szCs w:val="20"/>
        </w:rPr>
        <w:t>secara</w:t>
      </w:r>
      <w:proofErr w:type="spellEnd"/>
      <w:r>
        <w:rPr>
          <w:iCs/>
          <w:szCs w:val="20"/>
        </w:rPr>
        <w:t xml:space="preserve"> </w:t>
      </w:r>
      <w:proofErr w:type="spellStart"/>
      <w:r>
        <w:rPr>
          <w:iCs/>
          <w:szCs w:val="20"/>
        </w:rPr>
        <w:t>lengkap</w:t>
      </w:r>
      <w:proofErr w:type="spellEnd"/>
      <w:r>
        <w:rPr>
          <w:iCs/>
          <w:szCs w:val="20"/>
        </w:rPr>
        <w:t xml:space="preserve"> </w:t>
      </w:r>
      <w:proofErr w:type="spellStart"/>
      <w:r>
        <w:rPr>
          <w:iCs/>
          <w:szCs w:val="20"/>
        </w:rPr>
        <w:t>dari</w:t>
      </w:r>
      <w:proofErr w:type="spellEnd"/>
      <w:r>
        <w:rPr>
          <w:iCs/>
          <w:szCs w:val="20"/>
        </w:rPr>
        <w:t xml:space="preserve"> </w:t>
      </w:r>
      <w:proofErr w:type="spellStart"/>
      <w:r>
        <w:rPr>
          <w:iCs/>
          <w:szCs w:val="20"/>
        </w:rPr>
        <w:t>tahun</w:t>
      </w:r>
      <w:proofErr w:type="spellEnd"/>
      <w:r>
        <w:rPr>
          <w:iCs/>
          <w:szCs w:val="20"/>
        </w:rPr>
        <w:t xml:space="preserve"> 2020-2024.</w:t>
      </w:r>
      <w:r>
        <w:rPr>
          <w:i/>
          <w:iCs/>
          <w:szCs w:val="20"/>
        </w:rPr>
        <w:t xml:space="preserve"> </w:t>
      </w:r>
      <w:proofErr w:type="spellStart"/>
      <w:r w:rsidRPr="004D64FA">
        <w:rPr>
          <w:szCs w:val="20"/>
        </w:rPr>
        <w:t>Teknik</w:t>
      </w:r>
      <w:proofErr w:type="spellEnd"/>
      <w:r w:rsidRPr="004D64FA">
        <w:rPr>
          <w:szCs w:val="20"/>
        </w:rPr>
        <w:t xml:space="preserve"> </w:t>
      </w:r>
      <w:proofErr w:type="spellStart"/>
      <w:r w:rsidRPr="004D64FA">
        <w:rPr>
          <w:szCs w:val="20"/>
        </w:rPr>
        <w:t>analisis</w:t>
      </w:r>
      <w:proofErr w:type="spellEnd"/>
      <w:r w:rsidRPr="004D64FA">
        <w:rPr>
          <w:szCs w:val="20"/>
        </w:rPr>
        <w:t xml:space="preserve"> data </w:t>
      </w:r>
      <w:proofErr w:type="spellStart"/>
      <w:r w:rsidRPr="004D64FA">
        <w:rPr>
          <w:szCs w:val="20"/>
        </w:rPr>
        <w:t>menggunakan</w:t>
      </w:r>
      <w:proofErr w:type="spellEnd"/>
      <w:r w:rsidRPr="004D64FA">
        <w:rPr>
          <w:szCs w:val="20"/>
        </w:rPr>
        <w:t xml:space="preserve"> </w:t>
      </w:r>
      <w:proofErr w:type="spellStart"/>
      <w:r w:rsidRPr="004D64FA">
        <w:rPr>
          <w:szCs w:val="20"/>
        </w:rPr>
        <w:t>analisis</w:t>
      </w:r>
      <w:proofErr w:type="spellEnd"/>
      <w:r w:rsidRPr="004D64FA">
        <w:rPr>
          <w:szCs w:val="20"/>
        </w:rPr>
        <w:t xml:space="preserve"> </w:t>
      </w:r>
      <w:proofErr w:type="spellStart"/>
      <w:r w:rsidRPr="004D64FA">
        <w:rPr>
          <w:szCs w:val="20"/>
        </w:rPr>
        <w:t>regresi</w:t>
      </w:r>
      <w:proofErr w:type="spellEnd"/>
      <w:r w:rsidRPr="004D64FA">
        <w:rPr>
          <w:szCs w:val="20"/>
        </w:rPr>
        <w:t xml:space="preserve"> linear </w:t>
      </w:r>
      <w:proofErr w:type="spellStart"/>
      <w:r w:rsidRPr="004D64FA">
        <w:rPr>
          <w:szCs w:val="20"/>
        </w:rPr>
        <w:t>berganda</w:t>
      </w:r>
      <w:proofErr w:type="spellEnd"/>
      <w:r w:rsidRPr="004D64FA">
        <w:rPr>
          <w:szCs w:val="20"/>
        </w:rPr>
        <w:t xml:space="preserve"> </w:t>
      </w:r>
      <w:proofErr w:type="spellStart"/>
      <w:r w:rsidRPr="004D64FA">
        <w:rPr>
          <w:szCs w:val="20"/>
        </w:rPr>
        <w:t>dan</w:t>
      </w:r>
      <w:proofErr w:type="spellEnd"/>
      <w:r w:rsidRPr="004D64FA">
        <w:rPr>
          <w:szCs w:val="20"/>
        </w:rPr>
        <w:t xml:space="preserve"> </w:t>
      </w:r>
      <w:proofErr w:type="spellStart"/>
      <w:r w:rsidRPr="004D64FA">
        <w:rPr>
          <w:szCs w:val="20"/>
        </w:rPr>
        <w:t>diolah</w:t>
      </w:r>
      <w:proofErr w:type="spellEnd"/>
      <w:r w:rsidRPr="004D64FA">
        <w:rPr>
          <w:szCs w:val="20"/>
        </w:rPr>
        <w:t xml:space="preserve"> </w:t>
      </w:r>
      <w:proofErr w:type="spellStart"/>
      <w:r w:rsidRPr="004D64FA">
        <w:rPr>
          <w:szCs w:val="20"/>
        </w:rPr>
        <w:t>menggunakan</w:t>
      </w:r>
      <w:proofErr w:type="spellEnd"/>
      <w:r w:rsidRPr="004D64FA">
        <w:rPr>
          <w:szCs w:val="20"/>
        </w:rPr>
        <w:t xml:space="preserve"> SPSS </w:t>
      </w:r>
      <w:proofErr w:type="spellStart"/>
      <w:r w:rsidRPr="004D64FA">
        <w:rPr>
          <w:szCs w:val="20"/>
        </w:rPr>
        <w:t>versi</w:t>
      </w:r>
      <w:proofErr w:type="spellEnd"/>
      <w:r w:rsidRPr="004D64FA">
        <w:rPr>
          <w:szCs w:val="20"/>
        </w:rPr>
        <w:t xml:space="preserve"> 32</w:t>
      </w:r>
      <w:r>
        <w:rPr>
          <w:szCs w:val="20"/>
        </w:rPr>
        <w:t xml:space="preserve">. </w:t>
      </w:r>
      <w:proofErr w:type="spellStart"/>
      <w:r>
        <w:rPr>
          <w:szCs w:val="20"/>
        </w:rPr>
        <w:t>Berdasrkan</w:t>
      </w:r>
      <w:proofErr w:type="spellEnd"/>
      <w:r>
        <w:rPr>
          <w:szCs w:val="20"/>
        </w:rPr>
        <w:t xml:space="preserve"> </w:t>
      </w:r>
      <w:proofErr w:type="spellStart"/>
      <w:r>
        <w:rPr>
          <w:szCs w:val="20"/>
        </w:rPr>
        <w:t>hasil</w:t>
      </w:r>
      <w:proofErr w:type="spellEnd"/>
      <w:r>
        <w:rPr>
          <w:szCs w:val="20"/>
        </w:rPr>
        <w:t xml:space="preserve"> </w:t>
      </w:r>
      <w:proofErr w:type="spellStart"/>
      <w:r>
        <w:rPr>
          <w:szCs w:val="20"/>
        </w:rPr>
        <w:t>penelitian</w:t>
      </w:r>
      <w:proofErr w:type="spellEnd"/>
      <w:r>
        <w:rPr>
          <w:szCs w:val="20"/>
        </w:rPr>
        <w:t xml:space="preserve"> </w:t>
      </w:r>
      <w:proofErr w:type="spellStart"/>
      <w:r>
        <w:rPr>
          <w:szCs w:val="20"/>
        </w:rPr>
        <w:t>menunjukan</w:t>
      </w:r>
      <w:proofErr w:type="spellEnd"/>
      <w:r>
        <w:rPr>
          <w:szCs w:val="20"/>
        </w:rPr>
        <w:t xml:space="preserve"> </w:t>
      </w:r>
      <w:proofErr w:type="spellStart"/>
      <w:r>
        <w:rPr>
          <w:szCs w:val="20"/>
        </w:rPr>
        <w:t>bahwa</w:t>
      </w:r>
      <w:proofErr w:type="spellEnd"/>
      <w:r>
        <w:rPr>
          <w:szCs w:val="20"/>
        </w:rPr>
        <w:t xml:space="preserve"> </w:t>
      </w:r>
      <w:proofErr w:type="spellStart"/>
      <w:r>
        <w:rPr>
          <w:szCs w:val="20"/>
        </w:rPr>
        <w:t>secara</w:t>
      </w:r>
      <w:proofErr w:type="spellEnd"/>
      <w:r>
        <w:rPr>
          <w:szCs w:val="20"/>
        </w:rPr>
        <w:t xml:space="preserve"> </w:t>
      </w:r>
      <w:proofErr w:type="spellStart"/>
      <w:r>
        <w:rPr>
          <w:szCs w:val="20"/>
        </w:rPr>
        <w:t>parsial</w:t>
      </w:r>
      <w:proofErr w:type="spellEnd"/>
      <w:r>
        <w:rPr>
          <w:szCs w:val="20"/>
        </w:rPr>
        <w:t xml:space="preserve"> </w:t>
      </w:r>
      <w:proofErr w:type="spellStart"/>
      <w:r>
        <w:rPr>
          <w:szCs w:val="20"/>
        </w:rPr>
        <w:t>variabel</w:t>
      </w:r>
      <w:proofErr w:type="spellEnd"/>
      <w:r>
        <w:rPr>
          <w:szCs w:val="20"/>
        </w:rPr>
        <w:t xml:space="preserve"> </w:t>
      </w:r>
      <w:r w:rsidRPr="00492A87">
        <w:rPr>
          <w:i/>
        </w:rPr>
        <w:t>Capital Adequacy Ratio</w:t>
      </w:r>
      <w:r>
        <w:t xml:space="preserve"> (CAR), </w:t>
      </w:r>
      <w:proofErr w:type="spellStart"/>
      <w:r w:rsidRPr="00492A87">
        <w:rPr>
          <w:bCs/>
          <w:i/>
        </w:rPr>
        <w:t>Non Performing</w:t>
      </w:r>
      <w:proofErr w:type="spellEnd"/>
      <w:r w:rsidRPr="00492A87">
        <w:rPr>
          <w:bCs/>
          <w:i/>
        </w:rPr>
        <w:t xml:space="preserve"> Loan</w:t>
      </w:r>
      <w:r>
        <w:rPr>
          <w:bCs/>
        </w:rPr>
        <w:t xml:space="preserve"> (NPL) </w:t>
      </w:r>
      <w:proofErr w:type="spellStart"/>
      <w:r>
        <w:t>tidak</w:t>
      </w:r>
      <w:proofErr w:type="spellEnd"/>
      <w:r>
        <w:t xml:space="preserve"> </w:t>
      </w:r>
      <w:proofErr w:type="spellStart"/>
      <w:r>
        <w:t>berpengaruh</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rsidRPr="00492A87">
        <w:rPr>
          <w:i/>
        </w:rPr>
        <w:t>Profitabilitas</w:t>
      </w:r>
      <w:proofErr w:type="spellEnd"/>
      <w:r>
        <w:t xml:space="preserve"> (ROA) </w:t>
      </w:r>
      <w:proofErr w:type="spellStart"/>
      <w:r>
        <w:t>pada</w:t>
      </w:r>
      <w:proofErr w:type="spellEnd"/>
      <w:r>
        <w:t xml:space="preserve"> </w:t>
      </w:r>
      <w:proofErr w:type="spellStart"/>
      <w:r>
        <w:t>perbankan</w:t>
      </w:r>
      <w:proofErr w:type="spellEnd"/>
      <w:r>
        <w:t xml:space="preserve"> yang </w:t>
      </w:r>
      <w:proofErr w:type="spellStart"/>
      <w:r>
        <w:t>terdaftar</w:t>
      </w:r>
      <w:proofErr w:type="spellEnd"/>
      <w:r>
        <w:t xml:space="preserve"> di bursa </w:t>
      </w:r>
      <w:proofErr w:type="spellStart"/>
      <w:r>
        <w:t>efek</w:t>
      </w:r>
      <w:proofErr w:type="spellEnd"/>
      <w:r>
        <w:t xml:space="preserve"> Indonesia (BEI). </w:t>
      </w:r>
      <w:proofErr w:type="spellStart"/>
      <w:r>
        <w:t>Sedangkan</w:t>
      </w:r>
      <w:proofErr w:type="spellEnd"/>
      <w:r>
        <w:t xml:space="preserve"> </w:t>
      </w:r>
      <w:proofErr w:type="spellStart"/>
      <w:r>
        <w:t>variabel</w:t>
      </w:r>
      <w:proofErr w:type="spellEnd"/>
      <w:r>
        <w:t xml:space="preserve"> </w:t>
      </w:r>
      <w:proofErr w:type="spellStart"/>
      <w:r>
        <w:rPr>
          <w:bCs/>
        </w:rPr>
        <w:t>Biaya</w:t>
      </w:r>
      <w:proofErr w:type="spellEnd"/>
      <w:r>
        <w:rPr>
          <w:bCs/>
        </w:rPr>
        <w:t xml:space="preserve"> </w:t>
      </w:r>
      <w:proofErr w:type="spellStart"/>
      <w:r>
        <w:rPr>
          <w:bCs/>
        </w:rPr>
        <w:t>Operasional</w:t>
      </w:r>
      <w:proofErr w:type="spellEnd"/>
      <w:r>
        <w:rPr>
          <w:bCs/>
        </w:rPr>
        <w:t xml:space="preserve"> </w:t>
      </w:r>
      <w:proofErr w:type="spellStart"/>
      <w:r>
        <w:rPr>
          <w:bCs/>
        </w:rPr>
        <w:t>Terhadap</w:t>
      </w:r>
      <w:proofErr w:type="spellEnd"/>
      <w:r>
        <w:rPr>
          <w:bCs/>
        </w:rPr>
        <w:t xml:space="preserve"> </w:t>
      </w:r>
      <w:proofErr w:type="spellStart"/>
      <w:r>
        <w:rPr>
          <w:bCs/>
        </w:rPr>
        <w:t>P</w:t>
      </w:r>
      <w:r w:rsidRPr="00AD1BA1">
        <w:rPr>
          <w:bCs/>
        </w:rPr>
        <w:t>endapatan</w:t>
      </w:r>
      <w:proofErr w:type="spellEnd"/>
      <w:r w:rsidRPr="00AD1BA1">
        <w:rPr>
          <w:bCs/>
        </w:rPr>
        <w:t xml:space="preserve"> </w:t>
      </w:r>
      <w:proofErr w:type="spellStart"/>
      <w:r w:rsidRPr="00AD1BA1">
        <w:rPr>
          <w:bCs/>
        </w:rPr>
        <w:t>Operasionl</w:t>
      </w:r>
      <w:proofErr w:type="spellEnd"/>
      <w:r w:rsidRPr="00AD1BA1">
        <w:rPr>
          <w:bCs/>
        </w:rPr>
        <w:t xml:space="preserve"> (BOPO)</w:t>
      </w:r>
      <w:r>
        <w:rPr>
          <w:bCs/>
        </w:rPr>
        <w:t xml:space="preserve"> </w:t>
      </w:r>
      <w:proofErr w:type="spellStart"/>
      <w:r>
        <w:t>berpengaruh</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rsidRPr="00492A87">
        <w:rPr>
          <w:i/>
        </w:rPr>
        <w:t>Profitabilitas</w:t>
      </w:r>
      <w:proofErr w:type="spellEnd"/>
      <w:r>
        <w:t xml:space="preserve"> (ROA) </w:t>
      </w:r>
      <w:proofErr w:type="spellStart"/>
      <w:r>
        <w:t>pada</w:t>
      </w:r>
      <w:proofErr w:type="spellEnd"/>
      <w:r>
        <w:t xml:space="preserve"> </w:t>
      </w:r>
      <w:proofErr w:type="spellStart"/>
      <w:r>
        <w:t>perbankan</w:t>
      </w:r>
      <w:proofErr w:type="spellEnd"/>
      <w:r>
        <w:t xml:space="preserve"> yang </w:t>
      </w:r>
      <w:proofErr w:type="spellStart"/>
      <w:r>
        <w:t>terdaftar</w:t>
      </w:r>
      <w:proofErr w:type="spellEnd"/>
      <w:r>
        <w:t xml:space="preserve"> di bursa </w:t>
      </w:r>
      <w:proofErr w:type="spellStart"/>
      <w:r>
        <w:t>efek</w:t>
      </w:r>
      <w:proofErr w:type="spellEnd"/>
      <w:r>
        <w:t xml:space="preserve"> Indonesia (BEI). </w:t>
      </w:r>
      <w:proofErr w:type="spellStart"/>
      <w:r>
        <w:t>Selanjutnya</w:t>
      </w:r>
      <w:proofErr w:type="spellEnd"/>
      <w:r>
        <w:t xml:space="preserve"> </w:t>
      </w:r>
      <w:proofErr w:type="spellStart"/>
      <w:r>
        <w:t>secara</w:t>
      </w:r>
      <w:proofErr w:type="spellEnd"/>
      <w:r>
        <w:t xml:space="preserve"> </w:t>
      </w:r>
      <w:proofErr w:type="spellStart"/>
      <w:r>
        <w:t>simultan</w:t>
      </w:r>
      <w:proofErr w:type="spellEnd"/>
      <w:r>
        <w:t xml:space="preserve"> </w:t>
      </w:r>
      <w:proofErr w:type="spellStart"/>
      <w:r>
        <w:t>ketiga</w:t>
      </w:r>
      <w:proofErr w:type="spellEnd"/>
      <w:r>
        <w:t xml:space="preserve"> </w:t>
      </w:r>
      <w:proofErr w:type="spellStart"/>
      <w:r>
        <w:t>variabel</w:t>
      </w:r>
      <w:proofErr w:type="spellEnd"/>
      <w:r>
        <w:t xml:space="preserve"> </w:t>
      </w:r>
      <w:proofErr w:type="spellStart"/>
      <w:r>
        <w:t>tersebut</w:t>
      </w:r>
      <w:proofErr w:type="spellEnd"/>
      <w:r>
        <w:t xml:space="preserve"> </w:t>
      </w:r>
      <w:proofErr w:type="spellStart"/>
      <w:r>
        <w:t>terbukti</w:t>
      </w:r>
      <w:proofErr w:type="spellEnd"/>
      <w:r>
        <w:t xml:space="preserve"> </w:t>
      </w:r>
      <w:proofErr w:type="spellStart"/>
      <w:r>
        <w:t>berpengaruh</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t>Profitabilitas</w:t>
      </w:r>
      <w:proofErr w:type="spellEnd"/>
      <w:r>
        <w:t xml:space="preserve"> </w:t>
      </w:r>
      <w:proofErr w:type="spellStart"/>
      <w:r>
        <w:t>pada</w:t>
      </w:r>
      <w:proofErr w:type="spellEnd"/>
      <w:r>
        <w:t xml:space="preserve"> </w:t>
      </w:r>
      <w:proofErr w:type="spellStart"/>
      <w:r>
        <w:t>perbankan</w:t>
      </w:r>
      <w:proofErr w:type="spellEnd"/>
      <w:r>
        <w:t xml:space="preserve"> yang </w:t>
      </w:r>
      <w:proofErr w:type="spellStart"/>
      <w:r>
        <w:t>terdaftar</w:t>
      </w:r>
      <w:proofErr w:type="spellEnd"/>
      <w:r>
        <w:t xml:space="preserve"> di bursa </w:t>
      </w:r>
      <w:proofErr w:type="spellStart"/>
      <w:r>
        <w:t>efek</w:t>
      </w:r>
      <w:proofErr w:type="spellEnd"/>
      <w:r>
        <w:t xml:space="preserve"> Indonesia (BEI).</w:t>
      </w:r>
    </w:p>
    <w:p w:rsidR="001F2E1A" w:rsidRDefault="001F2E1A" w:rsidP="001F2E1A">
      <w:pPr>
        <w:autoSpaceDE w:val="0"/>
        <w:autoSpaceDN w:val="0"/>
        <w:adjustRightInd w:val="0"/>
        <w:spacing w:after="0" w:line="240" w:lineRule="auto"/>
        <w:rPr>
          <w:rFonts w:ascii="Cambria" w:hAnsi="Cambria" w:cs="Cambria"/>
          <w:color w:val="000000"/>
          <w:sz w:val="24"/>
          <w:szCs w:val="24"/>
        </w:rPr>
      </w:pPr>
    </w:p>
    <w:p w:rsidR="001F2E1A" w:rsidRDefault="001F2E1A" w:rsidP="001F2E1A">
      <w:pPr>
        <w:autoSpaceDE w:val="0"/>
        <w:autoSpaceDN w:val="0"/>
        <w:adjustRightInd w:val="0"/>
        <w:spacing w:after="0" w:line="240" w:lineRule="auto"/>
        <w:rPr>
          <w:rFonts w:ascii="Cambria" w:hAnsi="Cambria" w:cs="Cambria"/>
          <w:color w:val="000000"/>
          <w:sz w:val="24"/>
          <w:szCs w:val="24"/>
        </w:rPr>
      </w:pPr>
    </w:p>
    <w:p w:rsidR="001F2E1A" w:rsidRDefault="001F2E1A" w:rsidP="001F2E1A">
      <w:pPr>
        <w:autoSpaceDE w:val="0"/>
        <w:autoSpaceDN w:val="0"/>
        <w:adjustRightInd w:val="0"/>
        <w:spacing w:after="0" w:line="240" w:lineRule="auto"/>
        <w:rPr>
          <w:rFonts w:ascii="Cambria" w:hAnsi="Cambria" w:cs="Cambria"/>
          <w:color w:val="000000"/>
          <w:sz w:val="24"/>
          <w:szCs w:val="24"/>
        </w:rPr>
      </w:pPr>
    </w:p>
    <w:p w:rsidR="001F2E1A" w:rsidRDefault="001F2E1A" w:rsidP="001F2E1A">
      <w:pPr>
        <w:autoSpaceDE w:val="0"/>
        <w:autoSpaceDN w:val="0"/>
        <w:adjustRightInd w:val="0"/>
        <w:spacing w:after="0" w:line="240" w:lineRule="auto"/>
        <w:rPr>
          <w:rFonts w:ascii="Cambria" w:hAnsi="Cambria" w:cs="Cambria"/>
          <w:color w:val="000000"/>
          <w:sz w:val="24"/>
          <w:szCs w:val="24"/>
        </w:rPr>
      </w:pPr>
    </w:p>
    <w:p w:rsidR="001F2E1A" w:rsidRDefault="001F2E1A" w:rsidP="001F2E1A">
      <w:pPr>
        <w:autoSpaceDE w:val="0"/>
        <w:autoSpaceDN w:val="0"/>
        <w:adjustRightInd w:val="0"/>
        <w:spacing w:after="0" w:line="240" w:lineRule="auto"/>
        <w:rPr>
          <w:rFonts w:ascii="Cambria" w:hAnsi="Cambria" w:cs="Cambria"/>
          <w:color w:val="000000"/>
          <w:sz w:val="24"/>
          <w:szCs w:val="24"/>
        </w:rPr>
      </w:pPr>
    </w:p>
    <w:p w:rsidR="001F2E1A" w:rsidRPr="00AC486E" w:rsidRDefault="001F2E1A" w:rsidP="001F2E1A">
      <w:pPr>
        <w:autoSpaceDE w:val="0"/>
        <w:autoSpaceDN w:val="0"/>
        <w:adjustRightInd w:val="0"/>
        <w:spacing w:after="0" w:line="360" w:lineRule="auto"/>
        <w:jc w:val="both"/>
        <w:rPr>
          <w:rFonts w:ascii="Times New Roman" w:hAnsi="Times New Roman" w:cs="Times New Roman"/>
          <w:color w:val="000000"/>
          <w:sz w:val="24"/>
          <w:szCs w:val="24"/>
        </w:rPr>
      </w:pPr>
      <w:r w:rsidRPr="006A1E17">
        <w:rPr>
          <w:rFonts w:ascii="Times New Roman" w:hAnsi="Times New Roman" w:cs="Times New Roman"/>
          <w:color w:val="000000"/>
          <w:sz w:val="24"/>
          <w:szCs w:val="24"/>
        </w:rPr>
        <w:t xml:space="preserve">Kata </w:t>
      </w:r>
      <w:proofErr w:type="spellStart"/>
      <w:proofErr w:type="gramStart"/>
      <w:r w:rsidRPr="006A1E17">
        <w:rPr>
          <w:rFonts w:ascii="Times New Roman" w:hAnsi="Times New Roman" w:cs="Times New Roman"/>
          <w:color w:val="000000"/>
          <w:sz w:val="24"/>
          <w:szCs w:val="24"/>
        </w:rPr>
        <w:t>Kunci</w:t>
      </w:r>
      <w:proofErr w:type="spellEnd"/>
      <w:r w:rsidRPr="006A1E17">
        <w:rPr>
          <w:rFonts w:ascii="Times New Roman" w:hAnsi="Times New Roman" w:cs="Times New Roman"/>
          <w:color w:val="000000"/>
          <w:sz w:val="24"/>
          <w:szCs w:val="24"/>
        </w:rPr>
        <w:t xml:space="preserve"> :</w:t>
      </w:r>
      <w:proofErr w:type="gramEnd"/>
      <w:r w:rsidRPr="00AC486E">
        <w:rPr>
          <w:rFonts w:ascii="Times New Roman" w:hAnsi="Times New Roman" w:cs="Times New Roman"/>
          <w:i/>
          <w:color w:val="000000"/>
          <w:sz w:val="24"/>
          <w:szCs w:val="24"/>
        </w:rPr>
        <w:t xml:space="preserve"> </w:t>
      </w:r>
      <w:r w:rsidRPr="00AC486E">
        <w:rPr>
          <w:rFonts w:ascii="Times New Roman" w:hAnsi="Times New Roman" w:cs="Times New Roman"/>
          <w:bCs/>
          <w:i/>
          <w:sz w:val="24"/>
          <w:szCs w:val="24"/>
        </w:rPr>
        <w:t xml:space="preserve">Capital Adequacy Ratio </w:t>
      </w:r>
      <w:r w:rsidRPr="00AC486E">
        <w:rPr>
          <w:rFonts w:ascii="Times New Roman" w:hAnsi="Times New Roman" w:cs="Times New Roman"/>
          <w:bCs/>
          <w:sz w:val="24"/>
          <w:szCs w:val="24"/>
        </w:rPr>
        <w:t>(CAR)</w:t>
      </w:r>
      <w:r w:rsidRPr="00AC486E">
        <w:rPr>
          <w:rFonts w:ascii="Times New Roman" w:hAnsi="Times New Roman" w:cs="Times New Roman"/>
          <w:bCs/>
          <w:i/>
          <w:sz w:val="24"/>
          <w:szCs w:val="24"/>
        </w:rPr>
        <w:t xml:space="preserve">, </w:t>
      </w:r>
      <w:proofErr w:type="spellStart"/>
      <w:r w:rsidRPr="00AC486E">
        <w:rPr>
          <w:rFonts w:ascii="Times New Roman" w:hAnsi="Times New Roman" w:cs="Times New Roman"/>
          <w:bCs/>
          <w:i/>
          <w:sz w:val="24"/>
          <w:szCs w:val="24"/>
        </w:rPr>
        <w:t>Non Performing</w:t>
      </w:r>
      <w:proofErr w:type="spellEnd"/>
      <w:r w:rsidRPr="00AC486E">
        <w:rPr>
          <w:rFonts w:ascii="Times New Roman" w:hAnsi="Times New Roman" w:cs="Times New Roman"/>
          <w:bCs/>
          <w:i/>
          <w:sz w:val="24"/>
          <w:szCs w:val="24"/>
        </w:rPr>
        <w:t xml:space="preserve"> Loan </w:t>
      </w:r>
      <w:r w:rsidRPr="006A1E17">
        <w:rPr>
          <w:rFonts w:ascii="Times New Roman" w:hAnsi="Times New Roman" w:cs="Times New Roman"/>
          <w:bCs/>
          <w:sz w:val="24"/>
          <w:szCs w:val="24"/>
        </w:rPr>
        <w:t>(NPL)</w:t>
      </w:r>
      <w:r w:rsidRPr="00AC486E">
        <w:rPr>
          <w:rFonts w:ascii="Times New Roman" w:hAnsi="Times New Roman" w:cs="Times New Roman"/>
          <w:bCs/>
          <w:i/>
          <w:sz w:val="24"/>
          <w:szCs w:val="24"/>
        </w:rPr>
        <w:t xml:space="preserve">, </w:t>
      </w:r>
      <w:proofErr w:type="spellStart"/>
      <w:r w:rsidRPr="00AC486E">
        <w:rPr>
          <w:rFonts w:ascii="Times New Roman" w:hAnsi="Times New Roman" w:cs="Times New Roman"/>
          <w:bCs/>
          <w:i/>
          <w:sz w:val="24"/>
          <w:szCs w:val="24"/>
        </w:rPr>
        <w:t>dan</w:t>
      </w:r>
      <w:proofErr w:type="spellEnd"/>
      <w:r w:rsidRPr="00AC486E">
        <w:rPr>
          <w:rFonts w:ascii="Times New Roman" w:hAnsi="Times New Roman" w:cs="Times New Roman"/>
          <w:bCs/>
          <w:i/>
          <w:sz w:val="24"/>
          <w:szCs w:val="24"/>
        </w:rPr>
        <w:t xml:space="preserve"> </w:t>
      </w:r>
      <w:proofErr w:type="spellStart"/>
      <w:r w:rsidRPr="00AC486E">
        <w:rPr>
          <w:rFonts w:ascii="Times New Roman" w:hAnsi="Times New Roman" w:cs="Times New Roman"/>
          <w:bCs/>
          <w:sz w:val="24"/>
          <w:szCs w:val="24"/>
        </w:rPr>
        <w:t>Biaya</w:t>
      </w:r>
      <w:proofErr w:type="spellEnd"/>
      <w:r w:rsidRPr="00AC486E">
        <w:rPr>
          <w:rFonts w:ascii="Times New Roman" w:hAnsi="Times New Roman" w:cs="Times New Roman"/>
          <w:bCs/>
          <w:sz w:val="24"/>
          <w:szCs w:val="24"/>
        </w:rPr>
        <w:t xml:space="preserve"> </w:t>
      </w:r>
      <w:proofErr w:type="spellStart"/>
      <w:r w:rsidRPr="00AC486E">
        <w:rPr>
          <w:rFonts w:ascii="Times New Roman" w:hAnsi="Times New Roman" w:cs="Times New Roman"/>
          <w:bCs/>
          <w:sz w:val="24"/>
          <w:szCs w:val="24"/>
        </w:rPr>
        <w:t>Operasional</w:t>
      </w:r>
      <w:proofErr w:type="spellEnd"/>
      <w:r w:rsidRPr="00AC486E">
        <w:rPr>
          <w:rFonts w:ascii="Times New Roman" w:hAnsi="Times New Roman" w:cs="Times New Roman"/>
          <w:bCs/>
          <w:sz w:val="24"/>
          <w:szCs w:val="24"/>
        </w:rPr>
        <w:t xml:space="preserve"> </w:t>
      </w:r>
      <w:proofErr w:type="spellStart"/>
      <w:r w:rsidRPr="00AC486E">
        <w:rPr>
          <w:rFonts w:ascii="Times New Roman" w:hAnsi="Times New Roman" w:cs="Times New Roman"/>
          <w:bCs/>
          <w:sz w:val="24"/>
          <w:szCs w:val="24"/>
        </w:rPr>
        <w:t>Terhadap</w:t>
      </w:r>
      <w:proofErr w:type="spellEnd"/>
      <w:r w:rsidRPr="00AC486E">
        <w:rPr>
          <w:rFonts w:ascii="Times New Roman" w:hAnsi="Times New Roman" w:cs="Times New Roman"/>
          <w:bCs/>
          <w:sz w:val="24"/>
          <w:szCs w:val="24"/>
        </w:rPr>
        <w:t xml:space="preserve"> </w:t>
      </w:r>
      <w:proofErr w:type="spellStart"/>
      <w:r w:rsidRPr="00AC486E">
        <w:rPr>
          <w:rFonts w:ascii="Times New Roman" w:hAnsi="Times New Roman" w:cs="Times New Roman"/>
          <w:bCs/>
          <w:sz w:val="24"/>
          <w:szCs w:val="24"/>
        </w:rPr>
        <w:t>pendapatan</w:t>
      </w:r>
      <w:proofErr w:type="spellEnd"/>
      <w:r w:rsidRPr="00AC486E">
        <w:rPr>
          <w:rFonts w:ascii="Times New Roman" w:hAnsi="Times New Roman" w:cs="Times New Roman"/>
          <w:bCs/>
          <w:sz w:val="24"/>
          <w:szCs w:val="24"/>
        </w:rPr>
        <w:t xml:space="preserve"> </w:t>
      </w:r>
      <w:proofErr w:type="spellStart"/>
      <w:r w:rsidRPr="00AC486E">
        <w:rPr>
          <w:rFonts w:ascii="Times New Roman" w:hAnsi="Times New Roman" w:cs="Times New Roman"/>
          <w:bCs/>
          <w:sz w:val="24"/>
          <w:szCs w:val="24"/>
        </w:rPr>
        <w:t>Operasionl</w:t>
      </w:r>
      <w:proofErr w:type="spellEnd"/>
      <w:r w:rsidRPr="00AC486E">
        <w:rPr>
          <w:rFonts w:ascii="Times New Roman" w:hAnsi="Times New Roman" w:cs="Times New Roman"/>
          <w:bCs/>
          <w:i/>
          <w:sz w:val="24"/>
          <w:szCs w:val="24"/>
        </w:rPr>
        <w:t xml:space="preserve"> </w:t>
      </w:r>
      <w:r w:rsidRPr="006A1E17">
        <w:rPr>
          <w:rFonts w:ascii="Times New Roman" w:hAnsi="Times New Roman" w:cs="Times New Roman"/>
          <w:bCs/>
          <w:sz w:val="24"/>
          <w:szCs w:val="24"/>
        </w:rPr>
        <w:t>(BOPO)</w:t>
      </w:r>
      <w:r w:rsidRPr="00AC486E">
        <w:rPr>
          <w:rFonts w:ascii="Times New Roman" w:hAnsi="Times New Roman" w:cs="Times New Roman"/>
          <w:bCs/>
          <w:i/>
          <w:sz w:val="24"/>
          <w:szCs w:val="24"/>
        </w:rPr>
        <w:t xml:space="preserve">, </w:t>
      </w:r>
      <w:proofErr w:type="spellStart"/>
      <w:r w:rsidRPr="00AC486E">
        <w:rPr>
          <w:rFonts w:ascii="Times New Roman" w:hAnsi="Times New Roman" w:cs="Times New Roman"/>
          <w:bCs/>
          <w:i/>
          <w:sz w:val="24"/>
          <w:szCs w:val="24"/>
        </w:rPr>
        <w:t>Profitabilitas</w:t>
      </w:r>
      <w:proofErr w:type="spellEnd"/>
      <w:r w:rsidRPr="00AC486E">
        <w:rPr>
          <w:rFonts w:ascii="Times New Roman" w:hAnsi="Times New Roman" w:cs="Times New Roman"/>
          <w:bCs/>
          <w:i/>
          <w:sz w:val="24"/>
          <w:szCs w:val="24"/>
        </w:rPr>
        <w:t xml:space="preserve"> </w:t>
      </w:r>
      <w:r w:rsidRPr="006A1E17">
        <w:rPr>
          <w:rFonts w:ascii="Times New Roman" w:hAnsi="Times New Roman" w:cs="Times New Roman"/>
          <w:bCs/>
          <w:sz w:val="24"/>
          <w:szCs w:val="24"/>
        </w:rPr>
        <w:t>(ROA)</w:t>
      </w:r>
      <w:r>
        <w:rPr>
          <w:rFonts w:ascii="Times New Roman" w:hAnsi="Times New Roman" w:cs="Times New Roman"/>
          <w:bCs/>
          <w:sz w:val="24"/>
          <w:szCs w:val="24"/>
        </w:rPr>
        <w:t>.</w:t>
      </w:r>
    </w:p>
    <w:p w:rsidR="001F2E1A" w:rsidRDefault="001F2E1A" w:rsidP="001F2E1A">
      <w:pPr>
        <w:autoSpaceDE w:val="0"/>
        <w:autoSpaceDN w:val="0"/>
        <w:adjustRightInd w:val="0"/>
        <w:spacing w:after="0" w:line="360" w:lineRule="auto"/>
        <w:jc w:val="center"/>
        <w:rPr>
          <w:rFonts w:ascii="Times New Roman" w:hAnsi="Times New Roman" w:cs="Times New Roman"/>
          <w:b/>
          <w:bCs/>
          <w:sz w:val="28"/>
          <w:szCs w:val="24"/>
        </w:rPr>
      </w:pPr>
    </w:p>
    <w:p w:rsidR="001F2E1A" w:rsidRDefault="001F2E1A" w:rsidP="001F2E1A">
      <w:pPr>
        <w:autoSpaceDE w:val="0"/>
        <w:autoSpaceDN w:val="0"/>
        <w:adjustRightInd w:val="0"/>
        <w:spacing w:after="0" w:line="360" w:lineRule="auto"/>
        <w:jc w:val="center"/>
        <w:rPr>
          <w:rFonts w:ascii="Times New Roman" w:hAnsi="Times New Roman" w:cs="Times New Roman"/>
          <w:b/>
          <w:bCs/>
          <w:sz w:val="28"/>
          <w:szCs w:val="24"/>
        </w:rPr>
      </w:pPr>
    </w:p>
    <w:p w:rsidR="001F2E1A" w:rsidRPr="00DF13E0" w:rsidRDefault="001F2E1A" w:rsidP="001F2E1A">
      <w:pPr>
        <w:pStyle w:val="Heading1"/>
      </w:pPr>
      <w:bookmarkStart w:id="2" w:name="_Toc232972040"/>
      <w:r w:rsidRPr="00DF13E0">
        <w:lastRenderedPageBreak/>
        <w:t>ABSTRACT</w:t>
      </w:r>
      <w:bookmarkEnd w:id="2"/>
    </w:p>
    <w:p w:rsidR="001F2E1A" w:rsidRPr="00DF13E0" w:rsidRDefault="001F2E1A" w:rsidP="001F2E1A">
      <w:pPr>
        <w:autoSpaceDE w:val="0"/>
        <w:autoSpaceDN w:val="0"/>
        <w:adjustRightInd w:val="0"/>
        <w:spacing w:after="0" w:line="360" w:lineRule="auto"/>
        <w:jc w:val="center"/>
        <w:rPr>
          <w:rFonts w:ascii="Times New Roman" w:hAnsi="Times New Roman" w:cs="Times New Roman"/>
          <w:b/>
          <w:bCs/>
          <w:i/>
          <w:sz w:val="24"/>
          <w:szCs w:val="24"/>
        </w:rPr>
      </w:pPr>
    </w:p>
    <w:p w:rsidR="001F2E1A" w:rsidRPr="00DF13E0" w:rsidRDefault="001F2E1A" w:rsidP="001F2E1A">
      <w:pPr>
        <w:pStyle w:val="Default"/>
        <w:spacing w:line="360" w:lineRule="auto"/>
        <w:ind w:firstLine="993"/>
        <w:jc w:val="both"/>
        <w:rPr>
          <w:bCs/>
          <w:i/>
        </w:rPr>
      </w:pPr>
      <w:r w:rsidRPr="00DF13E0">
        <w:rPr>
          <w:bCs/>
          <w:i/>
        </w:rPr>
        <w:t>This study aims to find out whether the Capital Adequacy Ratio (CAR), Non-Performing Loan (NPL), and Operational Costs to Operating Income (BOPO) affect Profitability (ROA) in banking companies listed on the Indonesia Stock Exchange (IDX), both partially and simultaneously. The type of research used is quantitative research using secondary data in the form of financial statements from 2020-2024, which were accessed through the official Indonesia Stock Exchange (IDX) website. The sampling technique used in this study is Purposive Sampling; the population in this study consists of 44 banking companies, and the research sample includes 32 banking companies that published complete annual financial statements from 2020-2024. The data analysis technique used is multiple linear regression analysis and was processed using SPSS version 32.</w:t>
      </w:r>
      <w:r w:rsidRPr="00DF13E0">
        <w:rPr>
          <w:bCs/>
          <w:i/>
          <w:lang w:val="id-ID"/>
        </w:rPr>
        <w:t xml:space="preserve"> </w:t>
      </w:r>
      <w:r w:rsidRPr="00DF13E0">
        <w:rPr>
          <w:i/>
          <w:szCs w:val="20"/>
        </w:rPr>
        <w:t>Based on the research results, it shows that individually, the variables Capital Adequacy Ratio (CAR) and Non-Performing Loan (NPL) do not have a significant effect on profitability (ROA) in banks listed on the Indonesia Stock Exchange (IDX). Meanwhile, the variable Operational Costs to Operating Income (BOPO) has a significant effect on profitability (ROA) in banks listed on the Indonesia Stock Exchange (IDX). Furthermore, when considered together, these three variables are proven to have a significant effect on profitability in banks listed on the Indonesia Stock Exchange (IDX).</w:t>
      </w:r>
    </w:p>
    <w:p w:rsidR="001F2E1A" w:rsidRPr="00DF13E0" w:rsidRDefault="001F2E1A" w:rsidP="001F2E1A">
      <w:pPr>
        <w:autoSpaceDE w:val="0"/>
        <w:autoSpaceDN w:val="0"/>
        <w:adjustRightInd w:val="0"/>
        <w:spacing w:after="0" w:line="240" w:lineRule="auto"/>
        <w:rPr>
          <w:rFonts w:ascii="Cambria" w:hAnsi="Cambria" w:cs="Cambria"/>
          <w:i/>
          <w:color w:val="000000"/>
          <w:sz w:val="24"/>
          <w:szCs w:val="24"/>
        </w:rPr>
      </w:pPr>
    </w:p>
    <w:p w:rsidR="001F2E1A" w:rsidRPr="00DF13E0" w:rsidRDefault="001F2E1A" w:rsidP="001F2E1A">
      <w:pPr>
        <w:autoSpaceDE w:val="0"/>
        <w:autoSpaceDN w:val="0"/>
        <w:adjustRightInd w:val="0"/>
        <w:spacing w:after="0" w:line="240" w:lineRule="auto"/>
        <w:rPr>
          <w:rFonts w:ascii="Cambria" w:hAnsi="Cambria" w:cs="Cambria"/>
          <w:i/>
          <w:color w:val="000000"/>
          <w:sz w:val="24"/>
          <w:szCs w:val="24"/>
        </w:rPr>
      </w:pPr>
    </w:p>
    <w:p w:rsidR="001F2E1A" w:rsidRPr="00DF13E0" w:rsidRDefault="001F2E1A" w:rsidP="001F2E1A">
      <w:pPr>
        <w:autoSpaceDE w:val="0"/>
        <w:autoSpaceDN w:val="0"/>
        <w:adjustRightInd w:val="0"/>
        <w:spacing w:after="0" w:line="240" w:lineRule="auto"/>
        <w:rPr>
          <w:rFonts w:ascii="Cambria" w:hAnsi="Cambria" w:cs="Cambria"/>
          <w:i/>
          <w:color w:val="000000"/>
          <w:sz w:val="24"/>
          <w:szCs w:val="24"/>
        </w:rPr>
      </w:pPr>
    </w:p>
    <w:p w:rsidR="001F2E1A" w:rsidRPr="00DF13E0" w:rsidRDefault="001F2E1A" w:rsidP="001F2E1A">
      <w:pPr>
        <w:autoSpaceDE w:val="0"/>
        <w:autoSpaceDN w:val="0"/>
        <w:adjustRightInd w:val="0"/>
        <w:spacing w:after="0" w:line="240" w:lineRule="auto"/>
        <w:rPr>
          <w:rFonts w:ascii="Cambria" w:hAnsi="Cambria" w:cs="Cambria"/>
          <w:i/>
          <w:color w:val="000000"/>
          <w:sz w:val="24"/>
          <w:szCs w:val="24"/>
        </w:rPr>
      </w:pPr>
    </w:p>
    <w:p w:rsidR="001F2E1A" w:rsidRPr="00DF13E0" w:rsidRDefault="001F2E1A" w:rsidP="001F2E1A">
      <w:pPr>
        <w:autoSpaceDE w:val="0"/>
        <w:autoSpaceDN w:val="0"/>
        <w:adjustRightInd w:val="0"/>
        <w:spacing w:after="0" w:line="240" w:lineRule="auto"/>
        <w:rPr>
          <w:rFonts w:ascii="Cambria" w:hAnsi="Cambria" w:cs="Cambria"/>
          <w:i/>
          <w:color w:val="000000"/>
          <w:sz w:val="24"/>
          <w:szCs w:val="24"/>
        </w:rPr>
      </w:pPr>
    </w:p>
    <w:p w:rsidR="001F2E1A" w:rsidRPr="00DF13E0" w:rsidRDefault="001F2E1A" w:rsidP="001F2E1A">
      <w:pPr>
        <w:autoSpaceDE w:val="0"/>
        <w:autoSpaceDN w:val="0"/>
        <w:adjustRightInd w:val="0"/>
        <w:spacing w:after="0" w:line="240" w:lineRule="auto"/>
        <w:rPr>
          <w:rFonts w:ascii="Cambria" w:hAnsi="Cambria" w:cs="Cambria"/>
          <w:i/>
          <w:color w:val="000000"/>
          <w:sz w:val="24"/>
          <w:szCs w:val="24"/>
        </w:rPr>
      </w:pPr>
    </w:p>
    <w:p w:rsidR="001F2E1A" w:rsidRPr="00DF13E0" w:rsidRDefault="001F2E1A" w:rsidP="001F2E1A">
      <w:pPr>
        <w:autoSpaceDE w:val="0"/>
        <w:autoSpaceDN w:val="0"/>
        <w:adjustRightInd w:val="0"/>
        <w:spacing w:after="0" w:line="240" w:lineRule="auto"/>
        <w:rPr>
          <w:rFonts w:ascii="Cambria" w:hAnsi="Cambria" w:cs="Cambria"/>
          <w:i/>
          <w:color w:val="000000"/>
          <w:sz w:val="24"/>
          <w:szCs w:val="24"/>
        </w:rPr>
      </w:pPr>
    </w:p>
    <w:p w:rsidR="001F2E1A" w:rsidRPr="00DF13E0" w:rsidRDefault="001F2E1A" w:rsidP="001F2E1A">
      <w:pPr>
        <w:autoSpaceDE w:val="0"/>
        <w:autoSpaceDN w:val="0"/>
        <w:adjustRightInd w:val="0"/>
        <w:spacing w:after="0" w:line="240" w:lineRule="auto"/>
        <w:rPr>
          <w:rFonts w:ascii="Cambria" w:hAnsi="Cambria" w:cs="Cambria"/>
          <w:i/>
          <w:color w:val="000000"/>
          <w:sz w:val="24"/>
          <w:szCs w:val="24"/>
        </w:rPr>
      </w:pPr>
    </w:p>
    <w:p w:rsidR="001F2E1A" w:rsidRPr="00DF13E0" w:rsidRDefault="001F2E1A" w:rsidP="001F2E1A">
      <w:pPr>
        <w:pStyle w:val="Default"/>
        <w:spacing w:line="360" w:lineRule="auto"/>
        <w:jc w:val="both"/>
        <w:rPr>
          <w:i/>
        </w:rPr>
      </w:pPr>
      <w:r w:rsidRPr="00DF13E0">
        <w:rPr>
          <w:i/>
        </w:rPr>
        <w:t>Keywords: Capital Adequacy Ratio (CAR), Non-Performing Loan (NPL), and Operating Expenses to Operational Income (BOPO), Profitability (ROA).</w:t>
      </w:r>
    </w:p>
    <w:p w:rsidR="00F150CD" w:rsidRDefault="001F2E1A"/>
    <w:sectPr w:rsidR="00F150CD" w:rsidSect="001F2E1A">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E1A"/>
    <w:rsid w:val="0017588D"/>
    <w:rsid w:val="001F2E1A"/>
    <w:rsid w:val="004D360F"/>
    <w:rsid w:val="00511E53"/>
    <w:rsid w:val="005B6B2E"/>
    <w:rsid w:val="006F3BEF"/>
    <w:rsid w:val="00924D55"/>
    <w:rsid w:val="00AE1A82"/>
    <w:rsid w:val="00C41ECA"/>
    <w:rsid w:val="00F2079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F4CBA7-53E2-40FB-8D22-EC83F4A9C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E1A"/>
    <w:rPr>
      <w:rFonts w:eastAsia="SimSun"/>
      <w:lang w:val="en-US"/>
    </w:rPr>
  </w:style>
  <w:style w:type="paragraph" w:styleId="Heading1">
    <w:name w:val="heading 1"/>
    <w:basedOn w:val="Normal"/>
    <w:next w:val="Normal"/>
    <w:link w:val="Heading1Char"/>
    <w:uiPriority w:val="9"/>
    <w:qFormat/>
    <w:rsid w:val="001F2E1A"/>
    <w:pPr>
      <w:jc w:val="center"/>
      <w:outlineLvl w:val="0"/>
    </w:pPr>
    <w:rPr>
      <w:rFonts w:ascii="Times New Roman" w:hAnsi="Times New Roman" w:cs="Times New Roman"/>
      <w:b/>
      <w:sz w:val="28"/>
      <w:szCs w:val="28"/>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E1A"/>
    <w:rPr>
      <w:rFonts w:ascii="Times New Roman" w:eastAsia="SimSun" w:hAnsi="Times New Roman" w:cs="Times New Roman"/>
      <w:b/>
      <w:sz w:val="28"/>
      <w:szCs w:val="28"/>
    </w:rPr>
  </w:style>
  <w:style w:type="paragraph" w:customStyle="1" w:styleId="Default">
    <w:name w:val="Default"/>
    <w:qFormat/>
    <w:rsid w:val="001F2E1A"/>
    <w:pPr>
      <w:autoSpaceDE w:val="0"/>
      <w:autoSpaceDN w:val="0"/>
      <w:adjustRightInd w:val="0"/>
      <w:spacing w:after="0" w:line="240" w:lineRule="auto"/>
    </w:pPr>
    <w:rPr>
      <w:rFonts w:ascii="Times New Roman" w:eastAsia="SimSu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530</Words>
  <Characters>3026</Characters>
  <Application>Microsoft Office Word</Application>
  <DocSecurity>0</DocSecurity>
  <Lines>25</Lines>
  <Paragraphs>7</Paragraphs>
  <ScaleCrop>false</ScaleCrop>
  <Company/>
  <LinksUpToDate>false</LinksUpToDate>
  <CharactersWithSpaces>3549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2026-08-14T05:21:00Z</dcterms:created>
  <dcterms:modified xsi:type="dcterms:W3CDTF">2026-08-14T05:23:00Z</dcterms:modified>
</cp:coreProperties>
</file>