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20F85F3A" w:rsidR="00676A1B" w:rsidRPr="00645ED0" w:rsidRDefault="00A3644E" w:rsidP="00100027">
      <w:pPr>
        <w:tabs>
          <w:tab w:val="right" w:pos="9026"/>
        </w:tabs>
        <w:spacing w:after="0" w:line="240" w:lineRule="auto"/>
        <w:jc w:val="center"/>
        <w:rPr>
          <w:rFonts w:cs="Segoe UI"/>
          <w:b/>
          <w:sz w:val="30"/>
          <w:szCs w:val="30"/>
        </w:rPr>
      </w:pPr>
      <w:r w:rsidRPr="00A3644E">
        <w:rPr>
          <w:rFonts w:cs="Segoe UI"/>
          <w:b/>
          <w:bCs/>
          <w:sz w:val="30"/>
          <w:szCs w:val="30"/>
        </w:rPr>
        <w:t>Efektivitas Diversi dalam Mewujudkan Restorative Justice terhadap Anak yang Berhadapan dengan Hukum</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619B218C" w:rsidR="00AC334E" w:rsidRPr="00886EB8" w:rsidRDefault="00A3644E" w:rsidP="00C00D09">
      <w:pPr>
        <w:tabs>
          <w:tab w:val="right" w:pos="9026"/>
        </w:tabs>
        <w:spacing w:after="0" w:line="240" w:lineRule="auto"/>
        <w:rPr>
          <w:rFonts w:cs="Segoe UI"/>
          <w:b/>
          <w:bCs/>
          <w:sz w:val="24"/>
          <w:szCs w:val="24"/>
          <w:lang w:val="fi-FI"/>
        </w:rPr>
      </w:pPr>
      <w:proofErr w:type="spellStart"/>
      <w:r w:rsidRPr="00A3644E">
        <w:rPr>
          <w:rFonts w:cs="Segoe UI"/>
          <w:b/>
          <w:bCs/>
          <w:sz w:val="24"/>
          <w:szCs w:val="24"/>
          <w:lang w:val="fi-FI"/>
        </w:rPr>
        <w:t>Agung</w:t>
      </w:r>
      <w:proofErr w:type="spellEnd"/>
      <w:r w:rsidRPr="00A3644E">
        <w:rPr>
          <w:rFonts w:cs="Segoe UI"/>
          <w:b/>
          <w:bCs/>
          <w:sz w:val="24"/>
          <w:szCs w:val="24"/>
          <w:lang w:val="fi-FI"/>
        </w:rPr>
        <w:t xml:space="preserve"> </w:t>
      </w:r>
      <w:proofErr w:type="spellStart"/>
      <w:r w:rsidRPr="00A3644E">
        <w:rPr>
          <w:rFonts w:cs="Segoe UI"/>
          <w:b/>
          <w:bCs/>
          <w:sz w:val="24"/>
          <w:szCs w:val="24"/>
          <w:lang w:val="fi-FI"/>
        </w:rPr>
        <w:t>Gumara</w:t>
      </w:r>
      <w:proofErr w:type="spellEnd"/>
      <w:r w:rsidRPr="00A3644E">
        <w:rPr>
          <w:rFonts w:cs="Segoe UI"/>
          <w:b/>
          <w:bCs/>
          <w:sz w:val="24"/>
          <w:szCs w:val="24"/>
          <w:lang w:val="fi-FI"/>
        </w:rPr>
        <w:t xml:space="preserve"> Samosir</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5FC297AF" w:rsidR="00BE12F5" w:rsidRPr="000A1DEC" w:rsidRDefault="00A3644E" w:rsidP="00241D17">
      <w:pPr>
        <w:tabs>
          <w:tab w:val="right" w:pos="9026"/>
        </w:tabs>
        <w:spacing w:after="0" w:line="240" w:lineRule="auto"/>
        <w:rPr>
          <w:rFonts w:cs="Segoe UI"/>
          <w:i/>
          <w:sz w:val="18"/>
          <w:szCs w:val="18"/>
          <w:lang w:val="sv-SE"/>
        </w:rPr>
      </w:pPr>
      <w:r>
        <w:rPr>
          <w:rFonts w:cs="Segoe UI"/>
          <w:i/>
          <w:sz w:val="18"/>
          <w:szCs w:val="18"/>
          <w:lang w:val="sv-SE"/>
        </w:rPr>
        <w:t>agunggumarasamosir</w:t>
      </w:r>
      <w:r w:rsidR="006F20C0" w:rsidRPr="000A1DEC">
        <w:rPr>
          <w:rFonts w:cs="Segoe UI"/>
          <w:i/>
          <w:sz w:val="18"/>
          <w:szCs w:val="18"/>
          <w:lang w:val="sv-SE"/>
        </w:rPr>
        <w:t>@ukipaulus.ac.id (</w:t>
      </w:r>
      <w:proofErr w:type="spellStart"/>
      <w:r w:rsidR="006F20C0" w:rsidRPr="000A1DEC">
        <w:rPr>
          <w:rFonts w:cs="Segoe UI"/>
          <w:i/>
          <w:sz w:val="18"/>
          <w:szCs w:val="18"/>
          <w:lang w:val="sv-SE"/>
        </w:rPr>
        <w:t>Korespondensi</w:t>
      </w:r>
      <w:proofErr w:type="spellEnd"/>
      <w:r w:rsidR="006F20C0" w:rsidRPr="000A1DEC">
        <w:rPr>
          <w:rFonts w:cs="Segoe UI"/>
          <w:i/>
          <w:sz w:val="18"/>
          <w:szCs w:val="18"/>
          <w:lang w:val="sv-SE"/>
        </w:rPr>
        <w:t>)*</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025A57C5" w:rsidR="00417363" w:rsidRDefault="00DB52B7" w:rsidP="00886EB8">
            <w:pPr>
              <w:spacing w:after="0" w:line="240" w:lineRule="auto"/>
              <w:jc w:val="left"/>
              <w:rPr>
                <w:rFonts w:eastAsia="Times New Roman" w:cs="Segoe UI"/>
                <w:i/>
                <w:iCs/>
                <w:color w:val="181717"/>
                <w:sz w:val="20"/>
                <w:szCs w:val="20"/>
                <w:lang w:val="en-US"/>
              </w:rPr>
            </w:pPr>
            <w:r w:rsidRPr="00DB52B7">
              <w:rPr>
                <w:rFonts w:eastAsia="Times New Roman" w:cs="Segoe UI"/>
                <w:i/>
                <w:iCs/>
                <w:color w:val="181717"/>
                <w:sz w:val="20"/>
                <w:szCs w:val="20"/>
              </w:rPr>
              <w:t>diversion, restorative justice, children in conflict with the law, juvenile criminal justice system, child protection</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150DFCD9" w:rsidR="00241D17" w:rsidRPr="00C676AF" w:rsidRDefault="00DB52B7" w:rsidP="00886EB8">
            <w:pPr>
              <w:spacing w:after="0" w:line="240" w:lineRule="auto"/>
              <w:jc w:val="left"/>
              <w:rPr>
                <w:rFonts w:eastAsia="Times New Roman" w:cs="Segoe UI"/>
                <w:i/>
                <w:color w:val="181717"/>
                <w:sz w:val="20"/>
                <w:szCs w:val="20"/>
              </w:rPr>
            </w:pPr>
            <w:r w:rsidRPr="00DB52B7">
              <w:rPr>
                <w:rFonts w:eastAsia="Times New Roman" w:cs="Segoe UI"/>
                <w:i/>
                <w:iCs/>
                <w:color w:val="181717"/>
                <w:sz w:val="20"/>
                <w:szCs w:val="20"/>
              </w:rPr>
              <w:t>diversi, restorative justice, anak yang berhadapan dengan hukum, sistem peradilan pidana anak, perlindungan anak</w:t>
            </w:r>
          </w:p>
        </w:tc>
        <w:tc>
          <w:tcPr>
            <w:tcW w:w="3829" w:type="pct"/>
            <w:tcBorders>
              <w:top w:val="single" w:sz="4" w:space="0" w:color="auto"/>
              <w:bottom w:val="single" w:sz="4" w:space="0" w:color="auto"/>
            </w:tcBorders>
          </w:tcPr>
          <w:p w14:paraId="03CCEDFA" w14:textId="62714AE2" w:rsidR="00147D80" w:rsidRPr="007677E8" w:rsidRDefault="00241D17" w:rsidP="001E0508">
            <w:pPr>
              <w:spacing w:after="0" w:line="240" w:lineRule="auto"/>
              <w:rPr>
                <w:rStyle w:val="Strong"/>
                <w:rFonts w:cs="Segoe UI"/>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DB52B7" w:rsidRPr="00DB52B7">
              <w:rPr>
                <w:rFonts w:cs="Segoe UI"/>
                <w:i/>
                <w:iCs/>
                <w:color w:val="000000"/>
                <w:sz w:val="20"/>
                <w:szCs w:val="20"/>
                <w:shd w:val="clear" w:color="auto" w:fill="FFFFFF"/>
              </w:rPr>
              <w:t>This study aims to analyze the effectiveness of diversion in realizing restorative justice for children in conflict with the law and to identify the obstacles affecting its implementation. This study employs normative legal research using a legal memorandum approach. The research data consist of primary data obtained through interviews and secondary data obtained through library research, including legislation, books, and relevant documents. The data were analyzed qualitatively and presented descriptively. The results show that diversion has strong effectiveness and urgency in realizing restorative justice because it enables the resolution of juvenile cases outside the formal criminal justice process by emphasizing restoration rather than retaliation. Diversion also provides children with an opportunity to take responsibility for their actions, avoid the negative impacts of criminal punishment, and reintegrate into society without the negative stigma associated with formal judicial proceedings. However, the implementation of diversion still faces several obstacles, including limited public understanding of diversion and restorative justice, the reluctance of victims or perpetrators to negotiate, and excessive compensation demands by victims that may hinder the achievement of diversion agreements. Therefore, the effectiveness of diversion should be strengthened through greater public understanding, improved knowledge and skills among law enforcement officers, and the implementation of resolution mechanisms that continue to prioritize the best interests of the child while addressing the victim’s need for recovery.</w:t>
            </w:r>
          </w:p>
          <w:p w14:paraId="078696A2" w14:textId="77777777" w:rsidR="00886EB8" w:rsidRDefault="00886EB8" w:rsidP="001E0508">
            <w:pPr>
              <w:spacing w:after="0" w:line="240" w:lineRule="auto"/>
              <w:rPr>
                <w:rFonts w:eastAsia="Times New Roman" w:cs="Segoe UI"/>
                <w:b/>
                <w:iCs/>
                <w:sz w:val="20"/>
                <w:szCs w:val="20"/>
              </w:rPr>
            </w:pPr>
          </w:p>
          <w:p w14:paraId="514D684B" w14:textId="5BCADD6B"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DB52B7" w:rsidRPr="00DB52B7">
              <w:rPr>
                <w:rFonts w:cs="Segoe UI"/>
                <w:color w:val="000000"/>
                <w:sz w:val="20"/>
                <w:szCs w:val="20"/>
                <w:shd w:val="clear" w:color="auto" w:fill="FFFFFF"/>
              </w:rPr>
              <w:t xml:space="preserve">Penelitian ini bertujuan untuk menganalisis efektivitas diversi dalam mewujudkan </w:t>
            </w:r>
            <w:r w:rsidR="00DB52B7" w:rsidRPr="00DB52B7">
              <w:rPr>
                <w:rFonts w:cs="Segoe UI"/>
                <w:i/>
                <w:iCs/>
                <w:color w:val="000000"/>
                <w:sz w:val="20"/>
                <w:szCs w:val="20"/>
                <w:shd w:val="clear" w:color="auto" w:fill="FFFFFF"/>
              </w:rPr>
              <w:t>restorative justice</w:t>
            </w:r>
            <w:r w:rsidR="00DB52B7" w:rsidRPr="00DB52B7">
              <w:rPr>
                <w:rFonts w:cs="Segoe UI"/>
                <w:color w:val="000000"/>
                <w:sz w:val="20"/>
                <w:szCs w:val="20"/>
                <w:shd w:val="clear" w:color="auto" w:fill="FFFFFF"/>
              </w:rPr>
              <w:t xml:space="preserve"> terhadap anak yang berhadapan dengan hukum serta mengidentifikasi kendala yang memengaruhi pelaksanaannya. Penelitian ini menggunakan metode penelitian hukum normatif dengan pendekatan studi </w:t>
            </w:r>
            <w:r w:rsidR="00DB52B7" w:rsidRPr="00DB52B7">
              <w:rPr>
                <w:rFonts w:cs="Segoe UI"/>
                <w:i/>
                <w:iCs/>
                <w:color w:val="000000"/>
                <w:sz w:val="20"/>
                <w:szCs w:val="20"/>
                <w:shd w:val="clear" w:color="auto" w:fill="FFFFFF"/>
              </w:rPr>
              <w:t>legal memorandum</w:t>
            </w:r>
            <w:r w:rsidR="00DB52B7" w:rsidRPr="00DB52B7">
              <w:rPr>
                <w:rFonts w:cs="Segoe UI"/>
                <w:color w:val="000000"/>
                <w:sz w:val="20"/>
                <w:szCs w:val="20"/>
                <w:shd w:val="clear" w:color="auto" w:fill="FFFFFF"/>
              </w:rPr>
              <w:t xml:space="preserve">. Data penelitian terdiri atas data primer yang diperoleh melalui wawancara dan data sekunder yang diperoleh melalui studi kepustakaan berupa peraturan perundang-undangan, buku, dan dokumen yang relevan. Data dianalisis secara kualitatif dan diuraikan secara </w:t>
            </w:r>
            <w:r w:rsidR="00DB52B7" w:rsidRPr="00DB52B7">
              <w:rPr>
                <w:rFonts w:cs="Segoe UI"/>
                <w:color w:val="000000"/>
                <w:sz w:val="20"/>
                <w:szCs w:val="20"/>
                <w:shd w:val="clear" w:color="auto" w:fill="FFFFFF"/>
              </w:rPr>
              <w:lastRenderedPageBreak/>
              <w:t xml:space="preserve">deskriptif. Hasil penelitian menunjukkan bahwa diversi memiliki efektivitas dan urgensi yang kuat dalam mewujudkan </w:t>
            </w:r>
            <w:r w:rsidR="00DB52B7" w:rsidRPr="00DB52B7">
              <w:rPr>
                <w:rFonts w:cs="Segoe UI"/>
                <w:i/>
                <w:iCs/>
                <w:color w:val="000000"/>
                <w:sz w:val="20"/>
                <w:szCs w:val="20"/>
                <w:shd w:val="clear" w:color="auto" w:fill="FFFFFF"/>
              </w:rPr>
              <w:t>restorative justice</w:t>
            </w:r>
            <w:r w:rsidR="00DB52B7" w:rsidRPr="00DB52B7">
              <w:rPr>
                <w:rFonts w:cs="Segoe UI"/>
                <w:color w:val="000000"/>
                <w:sz w:val="20"/>
                <w:szCs w:val="20"/>
                <w:shd w:val="clear" w:color="auto" w:fill="FFFFFF"/>
              </w:rPr>
              <w:t xml:space="preserve"> karena memungkinkan penyelesaian perkara anak di luar proses peradilan pidana formal dengan menitikberatkan pada pemulihan, bukan pembalasan. Diversi juga memberikan kesempatan kepada anak untuk bertanggung jawab atas perbuatannya, menghindarkan anak dari dampak negatif pemidanaan, serta mendukung reintegrasi anak ke dalam masyarakat tanpa stigma negatif proses peradilan. Namun, pelaksanaan diversi masih menghadapi kendala berupa belum sepenuhnya dipahaminya konsep diversi dan </w:t>
            </w:r>
            <w:r w:rsidR="00DB52B7" w:rsidRPr="00DB52B7">
              <w:rPr>
                <w:rFonts w:cs="Segoe UI"/>
                <w:i/>
                <w:iCs/>
                <w:color w:val="000000"/>
                <w:sz w:val="20"/>
                <w:szCs w:val="20"/>
                <w:shd w:val="clear" w:color="auto" w:fill="FFFFFF"/>
              </w:rPr>
              <w:t>restorative justice</w:t>
            </w:r>
            <w:r w:rsidR="00DB52B7" w:rsidRPr="00DB52B7">
              <w:rPr>
                <w:rFonts w:cs="Segoe UI"/>
                <w:color w:val="000000"/>
                <w:sz w:val="20"/>
                <w:szCs w:val="20"/>
                <w:shd w:val="clear" w:color="auto" w:fill="FFFFFF"/>
              </w:rPr>
              <w:t xml:space="preserve"> oleh masyarakat, keengganan korban atau pelaku untuk melakukan negosiasi, serta tuntutan ganti rugi yang besar dari pihak korban yang dapat menghambat tercapainya kesepakatan. Oleh karena itu, efektivitas diversi perlu diperkuat melalui peningkatan pemahaman masyarakat, peningkatan pengetahuan dan keterampilan aparat penegak hukum, serta penerapan proses penyelesaian yang tetap memperhatikan kepentingan terbaik bagi anak dan kebutuhan pemulihan korban.</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753AB4CE"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Anak merupakan bagian dari masyarakat yang memiliki kedudukan dan hak khusus untuk memperoleh perlindungan dalam proses tumbuh dan berkembang. Perlindungan terhadap anak tidak hanya berkaitan dengan pemenuhan kebutuhan hidup, pendidikan, kesehatan, dan keamanan, tetapi juga mencakup perlindungan ketika anak berhadapan dengan hukum. Negara berkewajiban memastikan bahwa setiap proses hukum yang melibatkan anak tetap memperhatikan martabat, hak-hak dasar, serta kepentingan terbaik bagi anak sebagai bagian dari upaya menciptakan generasi penerus yang berkualitas. </w:t>
      </w:r>
    </w:p>
    <w:p w14:paraId="68373181"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Permasalahan anak yang berhadapan dengan hukum merupakan persoalan yang kompleks karena keterlibatan anak dalam tindak pidana sering kali dipengaruhi oleh berbagai faktor di luar dirinya, seperti lingkungan pergaulan, pendidikan, keluarga, dan pengaruh orang-orang di sekitarnya. Kondisi tersebut menunjukkan bahwa penanganan anak yang melakukan tindak pidana tidak dapat disamakan sepenuhnya dengan penanganan pelaku tindak pidana dewasa. Anak memiliki karakteristik perkembangan yang berbeda sehingga pendekatan hukum yang digunakan juga harus mempertimbangkan masa depan dan proses tumbuh kembangnya. </w:t>
      </w:r>
    </w:p>
    <w:p w14:paraId="287306A5"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Dalam sistem hukum Indonesia, perlindungan terhadap anak yang berhadapan dengan hukum antara lain diatur dalam Undang-Undang Nomor 11 Tahun 2012 tentang Sistem Peradilan Pidana Anak (UU SPPA) serta peraturan mengenai perlindungan anak. UU SPPA membedakan anak yang berhadapan dengan hukum ke dalam anak yang berkonflik dengan hukum, anak yang menjadi korban tindak pidana, dan anak yang menjadi saksi tindak pidana. Anak yang berkonflik dengan hukum merupakan anak yang telah berumur 12 tahun tetapi belum berumur 18 tahun dan diduga melakukan tindak pidana. </w:t>
      </w:r>
    </w:p>
    <w:p w14:paraId="5FD2A72E"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Sistem peradilan pidana anak pada dasarnya tidak semata-mata diarahkan untuk menjatuhkan pidana kepada anak yang melakukan tindak pidana. Penanganan perkara anak harus mempertimbangkan kepentingan terbaik bagi anak serta tujuan pembinaan dan perlindungan. Pendekatan yang terlalu menitikberatkan pada penghukuman dapat menimbulkan dampak negatif terhadap perkembangan anak karena proses peradilan formal, termasuk penahanan dan </w:t>
      </w:r>
      <w:r w:rsidRPr="00A3644E">
        <w:rPr>
          <w:rFonts w:ascii="Segoe UI" w:hAnsi="Segoe UI" w:cs="Segoe UI"/>
          <w:sz w:val="22"/>
          <w:szCs w:val="22"/>
          <w:lang w:val="id-ID"/>
        </w:rPr>
        <w:lastRenderedPageBreak/>
        <w:t xml:space="preserve">pemenjaraan, berpotensi memberikan stigma serta memengaruhi hubungan sosial dan masa depan anak. </w:t>
      </w:r>
    </w:p>
    <w:p w14:paraId="2F64753D"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Kondisi tersebut mendorong berkembangnya pendekatan restorative justice dalam penyelesaian perkara anak.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xml:space="preserve"> merupakan pendekatan yang menempatkan pemulihan sebagai orientasi utama penyelesaian perkara pidana dengan melibatkan korban, pelaku, dan masyarakat secara aktif. Dalam pendekatan ini, perkara tidak semata-mata dipandang sebagai pelanggaran terhadap norma hukum, tetapi juga sebagai peristiwa yang menimbulkan kerugian terhadap korban dan hubungan sosial sehingga penyelesaiannya diarahkan pada pemulihan kerugian, tanggung jawab pelaku, serta pemulihan hubungan sosial. </w:t>
      </w:r>
    </w:p>
    <w:p w14:paraId="3BF283B8"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Pendekatan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xml:space="preserve"> memiliki relevansi khusus dalam penanganan perkara anak karena orientasinya lebih menekankan pemulihan daripada pembalasan. Melalui pendekatan tersebut, anak yang melakukan tindak pidana dapat diberikan kesempatan untuk bertanggung jawab atas perbuatannya tanpa harus selalu ditempatkan dalam mekanisme peradilan pidana formal. Pada saat yang sama, korban memperoleh ruang untuk menyampaikan kerugian dan kebutuhannya, sedangkan masyarakat dapat dilibatkan dalam proses pemulihan dan reintegrasi anak. </w:t>
      </w:r>
    </w:p>
    <w:p w14:paraId="61B40C86"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Implementasi pendekatan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xml:space="preserve"> dalam sistem peradilan pidana anak diwujudkan melalui diversi. Berdasarkan UU SPPA, diversi merupakan pengalihan penyelesaian perkara anak dari proses peradilan pidana ke proses di luar peradilan pidana. Diversi menjadi instrumen penting karena membuka kemungkinan penyelesaian perkara melalui musyawarah dan kesepakatan dengan tetap memperhatikan kepentingan anak, korban, keluarga, dan masyarakat. </w:t>
      </w:r>
    </w:p>
    <w:p w14:paraId="535152FC"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Diversi tidak dimaksudkan untuk menghilangkan pertanggungjawaban anak, melainkan mengubah bentuk dan mekanisme pertanggungjawaban tersebut agar lebih sesuai dengan tujuan sistem peradilan pidana anak. Dalam proses diversi, anak didorong untuk memahami akibat perbuatannya dan bertanggung jawab, sedangkan korban diberikan kesempatan untuk terlibat dalam penyelesaian dan memperoleh pemulihan atas kerugian yang dialaminya. Dengan demikian, diversi memiliki hubungan yang erat dengan prinsip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xml:space="preserve"> karena keduanya menempatkan pemulihan dan tanggung jawab sebagai bagian penting penyelesaian perkara. </w:t>
      </w:r>
    </w:p>
    <w:p w14:paraId="71E9735F"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UU SPPA memberikan ruang pelaksanaan diversi pada setiap tahapan proses peradilan pidana anak, mulai dari penyidikan, penuntutan, hingga pemeriksaan di pengadilan. Namun, tidak seluruh tindak pidana dapat diselesaikan melalui diversi. Tugas Akhir Agung menjelaskan bahwa diversi dapat dilakukan terhadap tindak pidana yang diancam dengan pidana penjara di bawah 7 tahun dan bukan merupakan pengulangan tindak pidana. Dalam pelaksanaannya, penyidik juga perlu mempertimbangkan kategori tindak pidana, umur anak, hasil penelitian kemasyarakatan dari Bapas, serta dukungan lingkungan keluarga dan masyarakat. </w:t>
      </w:r>
    </w:p>
    <w:p w14:paraId="23FBFDF2"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Secara normatif, keberadaan diversi menunjukkan adanya perubahan paradigma dalam sistem peradilan pidana anak. Sebelum berlakunya UU SPPA, penyelesaian perkara anak di luar proses peradilan lebih banyak bergantung pada diskresi aparat penegak hukum. Setelah diberlakukannya UU SPPA, terdapat landasan hukum yang lebih jelas mengenai kewajiban mengupayakan diversi pada perkara yang memenuhi persyaratan. Perubahan tersebut memperkuat pendekatan perlindungan anak dan mendorong penyelesaian perkara yang lebih berorientasi pada pemulihan. </w:t>
      </w:r>
    </w:p>
    <w:p w14:paraId="1549FF43"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Efektivitas diversi menjadi persoalan penting karena keberadaan aturan hukum tidak secara otomatis menjamin keberhasilan pelaksanaannya. Keberhasilan diversi sangat bergantung pada kesediaan dan pemahaman para pihak untuk mencapai kesepakatan yang dapat diterima </w:t>
      </w:r>
      <w:r w:rsidRPr="00A3644E">
        <w:rPr>
          <w:rFonts w:ascii="Segoe UI" w:hAnsi="Segoe UI" w:cs="Segoe UI"/>
          <w:sz w:val="22"/>
          <w:szCs w:val="22"/>
          <w:lang w:val="id-ID"/>
        </w:rPr>
        <w:lastRenderedPageBreak/>
        <w:t xml:space="preserve">bersama. Proses tersebut membutuhkan keterlibatan anak, orang tua atau wali, korban dan/atau orang tua korban, Pembimbing Kemasyarakatan, serta Pekerja Sosial Profesional. Karena itu, efektivitas diversi tidak hanya ditentukan oleh ketentuan normatif, tetapi juga oleh kesiapan aparat, para pihak, dan masyarakat. </w:t>
      </w:r>
    </w:p>
    <w:p w14:paraId="52D278B8"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Dalam praktiknya, pelaksanaan diversi masih menghadapi sejumlah kendala. Hasil penelitian Agung menunjukkan bahwa masyarakat belum sepenuhnya memahami konsep diversi dalam keadilan restoratif, sehingga tujuan dan mekanisme diversi belum dipahami secara baik. Kurangnya pemahaman tersebut dapat memengaruhi penerimaan masyarakat terhadap penyelesaian perkara anak melalui jalur di luar peradilan pidana formal. </w:t>
      </w:r>
    </w:p>
    <w:p w14:paraId="6F6DFA57"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Kendala lainnya adalah keengganan korban atau pelaku untuk melakukan negosiasi dalam mencari penyelesaian secara damai. Diversi pada dasarnya membutuhkan proses musyawarah dan kesediaan para pihak untuk mencapai kesepakatan. Apabila salah satu pihak tidak bersedia bernegosiasi atau tidak menemukan titik temu, tujuan diversi untuk menghasilkan penyelesaian yang memulihkan tidak dapat tercapai secara optimal. </w:t>
      </w:r>
    </w:p>
    <w:p w14:paraId="6929D117"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Persoalan berikutnya berkaitan dengan tuntutan ganti rugi yang besar dari pihak korban. Dalam perspektif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xml:space="preserve">, pemulihan kerugian korban merupakan salah satu unsur penting. Namun, ketika tuntutan kompensasi terlalu tinggi dan tidak dapat dipenuhi oleh anak atau keluarganya, kondisi tersebut dapat menjadi hambatan dalam mencapai kesepakatan diversi. Dengan demikian, kepentingan pemulihan korban perlu diseimbangkan dengan kondisi anak dan kemampuan para pihak agar proses diversi tetap realistis dan berorientasi pada keadilan. </w:t>
      </w:r>
    </w:p>
    <w:p w14:paraId="0447585E"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Selain faktor para pihak, keberhasilan diversi juga dipengaruhi oleh kapasitas aparat penegak hukum. Penegak hukum perlu memiliki pemahaman dan keterampilan yang memadai mengenai konsep diversi,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xml:space="preserve">, karakteristik anak, serta teknik penyelesaian perkara melalui musyawarah. Tugas Akhir merekomendasikan peningkatan pengetahuan dan keterampilan aparat penegak hukum agar pelaksanaan diversi dapat benar-benar diarahkan untuk mewujudkan keadilan restoratif dan kepentingan terbaik bagi anak. </w:t>
      </w:r>
    </w:p>
    <w:p w14:paraId="4015CF09"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Persoalan sarana juga dapat memengaruhi penanganan perkara anak. Tugas Akhir mencatat bahwa dalam konteks penempatan anak ketika harus menjalani pidana, fasilitas pelatihan kerja belum tersedia secara memadai. Kondisi tersebut menunjukkan bahwa sistem peradilan pidana anak tidak hanya membutuhkan aturan mengenai diversi, tetapi juga dukungan sarana dan mekanisme pembinaan yang mampu mempertahankan tujuan perlindungan dan reintegrasi anak. </w:t>
      </w:r>
    </w:p>
    <w:p w14:paraId="1FB471A6"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Berdasarkan uraian tersebut, efektivitas diversi perlu dinilai dari kemampuan mekanisme tersebut dalam mencapai tujuan yang ditetapkan, yaitu menghindarkan anak dari dampak negatif proses peradilan pidana formal, mendorong pertanggungjawaban anak, memberikan ruang pemulihan bagi korban, serta memungkinkan anak kembali ke lingkungan masyarakat. Tugas Akhir menyimpulkan bahwa urgensi diversi terletak pada kemampuannya menyelesaikan perkara di luar jalur peradilan formal dengan fokus pada pemulihan dan memberikan kesempatan kepada anak untuk berintegrasi kembali ke masyarakat tanpa stigma negatif proses peradilan. </w:t>
      </w:r>
    </w:p>
    <w:p w14:paraId="6878BDED"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Berdasarkan keseluruhan uraian tersebut, penelitian ini diarahkan untuk menganalisis efektivitas diversi dalam mewujudkan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xml:space="preserve"> terhadap anak yang berhadapan dengan hukum, dengan memperhatikan fungsi diversi sebagai mekanisme penyelesaian perkara di luar peradilan pidana formal serta berbagai kendala yang memengaruhi keberhasilannya. Fokus tersebut merupakan pengembangan langsung dari dua permasalahan dalam Tugas Akhir, yaitu urgensi diversi dan kendala diversi dalam mewujudkan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xml:space="preserve"> terhadap anak yang berhadapan dengan hukum. </w:t>
      </w:r>
    </w:p>
    <w:p w14:paraId="7B1B1804"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lastRenderedPageBreak/>
        <w:t xml:space="preserve">Penelitian ini diharapkan dapat memberikan kontribusi terhadap pengembangan kajian hukum pidana anak, khususnya mengenai penerapan diversi sebagai instrumen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Secara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praktis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penelitian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diharapkan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menjadi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bagi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aparat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penegak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terkait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memperkuat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pelaksanaan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melalui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peningkatan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pemahaman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keterampilan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aparat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partisipasi</w:t>
      </w:r>
      <w:proofErr w:type="spellEnd"/>
      <w:r w:rsidRPr="00A3644E">
        <w:rPr>
          <w:rFonts w:ascii="Segoe UI" w:hAnsi="Segoe UI" w:cs="Segoe UI"/>
          <w:sz w:val="22"/>
          <w:szCs w:val="22"/>
          <w:lang w:val="id-ID"/>
        </w:rPr>
        <w:t xml:space="preserve"> para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dukungan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berorientasi</w:t>
      </w:r>
      <w:proofErr w:type="spellEnd"/>
      <w:r w:rsidRPr="00A3644E">
        <w:rPr>
          <w:rFonts w:ascii="Segoe UI" w:hAnsi="Segoe UI" w:cs="Segoe UI"/>
          <w:sz w:val="22"/>
          <w:szCs w:val="22"/>
          <w:lang w:val="id-ID"/>
        </w:rPr>
        <w:t xml:space="preserve"> pada </w:t>
      </w:r>
      <w:proofErr w:type="spellStart"/>
      <w:r w:rsidRPr="00A3644E">
        <w:rPr>
          <w:rFonts w:ascii="Segoe UI" w:hAnsi="Segoe UI" w:cs="Segoe UI"/>
          <w:sz w:val="22"/>
          <w:szCs w:val="22"/>
          <w:lang w:val="id-ID"/>
        </w:rPr>
        <w:t>kepentingan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terbaik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bagi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0418B9DA" w:rsidR="003A41CA" w:rsidRPr="00A3644E" w:rsidRDefault="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Penelitian ini menggunakan penelitian hukum normatif, yaitu penelitian yang berfokus pada pengkajian dan analisis norma hukum yang berkaitan dengan diversi,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serta perlindungan terhadap anak yang berhadapan dengan hukum. Penelitian diarahkan untuk mengkaji urgensi diversi sebagai mekanisme penyelesaian perkara anak di luar proses peradilan pidana formal serta kendala dalam pelaksanaannya. Tugas Akhir Agung Gumara Samosir secara eksplisit menggunakan metode penelitian normatif.</w:t>
      </w:r>
    </w:p>
    <w:p w14:paraId="76C48CCC" w14:textId="3D23C03E" w:rsidR="00E63052" w:rsidRPr="00A3644E" w:rsidRDefault="00A3644E" w:rsidP="00F55B81">
      <w:pPr>
        <w:pStyle w:val="IEEEParagraph"/>
        <w:spacing w:after="240"/>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Pendekatan yang digunakan adalah pendekatan studi </w:t>
      </w:r>
      <w:r w:rsidRPr="00A3644E">
        <w:rPr>
          <w:rFonts w:ascii="Segoe UI" w:hAnsi="Segoe UI" w:cs="Segoe UI"/>
          <w:i/>
          <w:iCs/>
          <w:sz w:val="22"/>
          <w:szCs w:val="22"/>
          <w:lang w:val="id-ID"/>
        </w:rPr>
        <w:t>legal memorandum</w:t>
      </w:r>
      <w:r w:rsidRPr="00A3644E">
        <w:rPr>
          <w:rFonts w:ascii="Segoe UI" w:hAnsi="Segoe UI" w:cs="Segoe UI"/>
          <w:sz w:val="22"/>
          <w:szCs w:val="22"/>
          <w:lang w:val="id-ID"/>
        </w:rPr>
        <w:t xml:space="preserve">, yang diarahkan untuk mengkaji dan menganalisis urgensi diversi dalam mewujudkan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xml:space="preserve"> terhadap anak yang berhadapan dengan hukum. Pendekatan ini digunakan untuk menghubungkan ketentuan hukum mengenai sistem peradilan pidana anak dengan permasalahan penerapan diversi serta tujuan perlindungan dan pemulihan bagi anak.</w:t>
      </w:r>
    </w:p>
    <w:p w14:paraId="4D577B88" w14:textId="31D88EDE" w:rsidR="00F55B81" w:rsidRDefault="00F55B81" w:rsidP="00F55B81">
      <w:pPr>
        <w:pStyle w:val="Heading2"/>
        <w:ind w:right="322"/>
        <w:rPr>
          <w:rFonts w:cs="Segoe UI"/>
          <w:sz w:val="22"/>
          <w:szCs w:val="22"/>
        </w:rPr>
      </w:pPr>
      <w:r>
        <w:rPr>
          <w:rStyle w:val="mediumtext"/>
        </w:rPr>
        <w:t xml:space="preserve">2.2 </w:t>
      </w:r>
      <w:r w:rsidR="00A3644E">
        <w:rPr>
          <w:rStyle w:val="mediumtext"/>
        </w:rPr>
        <w:t>Jenis dan Sumber Data</w:t>
      </w:r>
    </w:p>
    <w:p w14:paraId="79B31417" w14:textId="20BEF950" w:rsidR="00F55B81" w:rsidRPr="00F55B81" w:rsidRDefault="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Penelitian menggunakan data primer dan data sekunder. Data primer diperoleh melalui wawancara langsung dengan pihak-pihak yang berkaitan dengan permasalahan penelitian. Data sekunder diperoleh melalui penelitian kepustakaan berupa buku, peraturan perundang-undangan, dan dokumen lain yang berkaitan dengan diversi, restorative justice, sistem peradilan pidana anak, dan perlindungan anak.</w:t>
      </w:r>
    </w:p>
    <w:p w14:paraId="1FDC296A" w14:textId="77777777" w:rsidR="00685B04" w:rsidRPr="005939EF" w:rsidRDefault="00685B04">
      <w:pPr>
        <w:pStyle w:val="IEEEParagraph"/>
        <w:ind w:left="567" w:right="322"/>
        <w:rPr>
          <w:lang w:val="id-ID"/>
        </w:rPr>
      </w:pPr>
    </w:p>
    <w:p w14:paraId="5C2D9AAD" w14:textId="2B63E797" w:rsidR="00685B04" w:rsidRDefault="00000000">
      <w:pPr>
        <w:pStyle w:val="Heading2"/>
        <w:ind w:right="322"/>
        <w:rPr>
          <w:rStyle w:val="mediumtext"/>
        </w:rPr>
      </w:pPr>
      <w:r>
        <w:rPr>
          <w:rStyle w:val="mediumtext"/>
        </w:rPr>
        <w:t>2.</w:t>
      </w:r>
      <w:r w:rsidR="00F55B81">
        <w:rPr>
          <w:rStyle w:val="mediumtext"/>
        </w:rPr>
        <w:t xml:space="preserve">3 </w:t>
      </w:r>
      <w:r w:rsidR="00A3644E">
        <w:t>Teknik Pengumpulan Data</w:t>
      </w:r>
    </w:p>
    <w:p w14:paraId="5C93D083" w14:textId="6C0A153C" w:rsidR="00685B04" w:rsidRPr="00A3644E" w:rsidRDefault="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Pengumpulan data dilakukan melalui penelitian kepustakaan (</w:t>
      </w:r>
      <w:r w:rsidRPr="00A3644E">
        <w:rPr>
          <w:rFonts w:ascii="Segoe UI" w:hAnsi="Segoe UI" w:cs="Segoe UI"/>
          <w:i/>
          <w:iCs/>
          <w:sz w:val="22"/>
          <w:szCs w:val="22"/>
          <w:lang w:val="id-ID"/>
        </w:rPr>
        <w:t>library research</w:t>
      </w:r>
      <w:r w:rsidRPr="00A3644E">
        <w:rPr>
          <w:rFonts w:ascii="Segoe UI" w:hAnsi="Segoe UI" w:cs="Segoe UI"/>
          <w:sz w:val="22"/>
          <w:szCs w:val="22"/>
          <w:lang w:val="id-ID"/>
        </w:rPr>
        <w:t>) dan penelitian lapangan (</w:t>
      </w:r>
      <w:r w:rsidRPr="00A3644E">
        <w:rPr>
          <w:rFonts w:ascii="Segoe UI" w:hAnsi="Segoe UI" w:cs="Segoe UI"/>
          <w:i/>
          <w:iCs/>
          <w:sz w:val="22"/>
          <w:szCs w:val="22"/>
          <w:lang w:val="id-ID"/>
        </w:rPr>
        <w:t>field research</w:t>
      </w:r>
      <w:r w:rsidRPr="00A3644E">
        <w:rPr>
          <w:rFonts w:ascii="Segoe UI" w:hAnsi="Segoe UI" w:cs="Segoe UI"/>
          <w:sz w:val="22"/>
          <w:szCs w:val="22"/>
          <w:lang w:val="id-ID"/>
        </w:rPr>
        <w:t xml:space="preserve">). Penelitian kepustakaan dilakukan dengan mempelajari buku, peraturan perundang-undangan, serta dokumen yang berkaitan dengan urgensi diversi dan </w:t>
      </w:r>
      <w:r w:rsidRPr="00A3644E">
        <w:rPr>
          <w:rFonts w:ascii="Segoe UI" w:hAnsi="Segoe UI" w:cs="Segoe UI"/>
          <w:i/>
          <w:iCs/>
          <w:sz w:val="22"/>
          <w:szCs w:val="22"/>
          <w:lang w:val="id-ID"/>
        </w:rPr>
        <w:t>restorative justice</w:t>
      </w:r>
      <w:r w:rsidRPr="00A3644E">
        <w:rPr>
          <w:rFonts w:ascii="Segoe UI" w:hAnsi="Segoe UI" w:cs="Segoe UI"/>
          <w:sz w:val="22"/>
          <w:szCs w:val="22"/>
          <w:lang w:val="id-ID"/>
        </w:rPr>
        <w:t>. Penelitian lapangan dilakukan melalui pengamatan langsung serta mempelajari dan menganalisis kasus yang berhubungan dengan penerapan diversi terhadap anak yang berhadapan dengan hukum.</w:t>
      </w:r>
    </w:p>
    <w:p w14:paraId="4BF2084B" w14:textId="77777777" w:rsidR="00685B04" w:rsidRPr="00F55B81" w:rsidRDefault="00685B04">
      <w:pPr>
        <w:pStyle w:val="IEEEParagraph"/>
        <w:ind w:left="567" w:right="322"/>
        <w:rPr>
          <w:lang w:val="id-ID"/>
        </w:rPr>
      </w:pPr>
    </w:p>
    <w:p w14:paraId="692E4666" w14:textId="135F334C" w:rsidR="00685B04" w:rsidRDefault="00000000">
      <w:pPr>
        <w:pStyle w:val="Heading2"/>
        <w:ind w:right="322"/>
        <w:rPr>
          <w:rStyle w:val="mediumtext"/>
        </w:rPr>
      </w:pPr>
      <w:r>
        <w:rPr>
          <w:rStyle w:val="mediumtext"/>
        </w:rPr>
        <w:t>2.</w:t>
      </w:r>
      <w:r w:rsidR="00F55B81">
        <w:rPr>
          <w:rStyle w:val="mediumtext"/>
        </w:rPr>
        <w:t xml:space="preserve">4 </w:t>
      </w:r>
      <w:r w:rsidR="00E63052">
        <w:rPr>
          <w:rStyle w:val="mediumtext"/>
        </w:rPr>
        <w:t xml:space="preserve">Teknik </w:t>
      </w:r>
      <w:r w:rsidR="00A3644E">
        <w:rPr>
          <w:rStyle w:val="mediumtext"/>
        </w:rPr>
        <w:t xml:space="preserve">Analisis </w:t>
      </w:r>
      <w:r w:rsidR="00E63052">
        <w:rPr>
          <w:rStyle w:val="mediumtext"/>
        </w:rPr>
        <w:t>Data</w:t>
      </w:r>
    </w:p>
    <w:p w14:paraId="2F4FAF3E" w14:textId="7F2EABB1" w:rsidR="00685B04" w:rsidRPr="00F07A6B" w:rsidRDefault="00A3644E" w:rsidP="00E63052">
      <w:pPr>
        <w:pStyle w:val="IEEEParagraph"/>
        <w:spacing w:after="240"/>
        <w:ind w:left="567" w:right="322" w:firstLine="567"/>
        <w:rPr>
          <w:rFonts w:ascii="Segoe UI" w:hAnsi="Segoe UI" w:cs="Segoe UI"/>
          <w:sz w:val="22"/>
          <w:szCs w:val="22"/>
          <w:lang w:val="id-ID"/>
        </w:rPr>
      </w:pPr>
      <w:r w:rsidRPr="00A3644E">
        <w:rPr>
          <w:rFonts w:ascii="Segoe UI" w:hAnsi="Segoe UI" w:cs="Segoe UI"/>
          <w:sz w:val="22"/>
          <w:szCs w:val="22"/>
          <w:lang w:val="id-ID"/>
        </w:rPr>
        <w:t>Data yang telah diperoleh disusun, kemudian dianalisis secara kualitatif dan diuraikan secara deskriptif. Analisis dilakukan dengan menghubungkan bahan hukum, data hasil wawancara, dan fakta yang relevan untuk menjawab permasalahan mengenai efektivitas diversi dalam mewujudkan restorative justice terhadap anak yang berhadapan dengan hukum serta faktor-faktor yang menjadi kendala dalam pelaksanaannya.</w:t>
      </w:r>
    </w:p>
    <w:p w14:paraId="27CD4EF9" w14:textId="789B2D82" w:rsidR="00E63052" w:rsidRDefault="00E63052" w:rsidP="00E63052">
      <w:pPr>
        <w:pStyle w:val="Heading2"/>
        <w:ind w:right="322"/>
        <w:rPr>
          <w:rFonts w:cs="Segoe UI"/>
          <w:szCs w:val="24"/>
        </w:rPr>
      </w:pPr>
      <w:r w:rsidRPr="00E63052">
        <w:rPr>
          <w:rStyle w:val="mediumtext"/>
          <w:szCs w:val="24"/>
        </w:rPr>
        <w:lastRenderedPageBreak/>
        <w:t>2.</w:t>
      </w:r>
      <w:r w:rsidR="00F55B81">
        <w:rPr>
          <w:rStyle w:val="mediumtext"/>
          <w:szCs w:val="24"/>
        </w:rPr>
        <w:t>5</w:t>
      </w:r>
      <w:r w:rsidRPr="00E63052">
        <w:rPr>
          <w:rStyle w:val="mediumtext"/>
          <w:szCs w:val="24"/>
        </w:rPr>
        <w:t xml:space="preserve"> </w:t>
      </w:r>
      <w:r w:rsidR="00A3644E">
        <w:rPr>
          <w:rStyle w:val="mediumtext"/>
          <w:szCs w:val="24"/>
        </w:rPr>
        <w:t>Batasan Penelitian</w:t>
      </w:r>
    </w:p>
    <w:p w14:paraId="2E01F151" w14:textId="0A78CC79" w:rsidR="00E63052" w:rsidRDefault="00A3644E" w:rsidP="00E63052">
      <w:pPr>
        <w:pStyle w:val="IEEEParagraph"/>
        <w:spacing w:after="240"/>
        <w:ind w:left="567" w:right="322" w:firstLine="567"/>
        <w:rPr>
          <w:rFonts w:ascii="Segoe UI" w:hAnsi="Segoe UI" w:cs="Segoe UI"/>
          <w:sz w:val="22"/>
          <w:szCs w:val="22"/>
          <w:lang w:val="id-ID"/>
        </w:rPr>
      </w:pPr>
      <w:r w:rsidRPr="00A3644E">
        <w:rPr>
          <w:rFonts w:ascii="Segoe UI" w:hAnsi="Segoe UI" w:cs="Segoe UI"/>
          <w:sz w:val="22"/>
          <w:szCs w:val="22"/>
          <w:lang w:val="id-ID"/>
        </w:rPr>
        <w:t>Penelitian dibatasi pada penerapan diversi sebagai instrumen restorative justice terhadap anak yang berhadapan dengan hukum, khususnya mengenai fungsi diversi dalam mengalihkan penyelesaian perkara dari proses peradilan pidana formal serta kendala yang dapat menghambat tercapainya kesepakatan diversi. Pembahasan tidak diarahkan pada keseluruhan sistem peradilan pidana anak, tetapi difokuskan pada diversi dan hubungannya dengan prinsip restorative justice serta kepentingan terbaik bagi anak.</w:t>
      </w:r>
    </w:p>
    <w:p w14:paraId="1F02A9F4" w14:textId="77777777" w:rsidR="001E0508" w:rsidRPr="001C62FB" w:rsidRDefault="006F0069" w:rsidP="006F0069">
      <w:pPr>
        <w:pStyle w:val="Heading3"/>
        <w:ind w:left="1134" w:hanging="283"/>
      </w:pPr>
      <w:r>
        <w:rPr>
          <w:iCs/>
        </w:rPr>
        <w:t>HASIL DA</w:t>
      </w:r>
      <w:r>
        <w:t>N PEMBAHASAN</w:t>
      </w:r>
    </w:p>
    <w:p w14:paraId="3FC6641F" w14:textId="67425450" w:rsidR="00685B04" w:rsidRDefault="00000000">
      <w:pPr>
        <w:pStyle w:val="Heading2"/>
        <w:ind w:right="322"/>
        <w:rPr>
          <w:rStyle w:val="mediumtext"/>
        </w:rPr>
      </w:pPr>
      <w:r>
        <w:rPr>
          <w:rStyle w:val="mediumtext"/>
        </w:rPr>
        <w:t xml:space="preserve">3.1 </w:t>
      </w:r>
      <w:r w:rsidR="00A3644E" w:rsidRPr="00A3644E">
        <w:t xml:space="preserve">Efektivitas Diversi dalam Mewujudkan </w:t>
      </w:r>
      <w:r w:rsidR="00A3644E" w:rsidRPr="00A3644E">
        <w:rPr>
          <w:iCs/>
        </w:rPr>
        <w:t>Restorative Justice</w:t>
      </w:r>
      <w:r w:rsidR="00A3644E" w:rsidRPr="00A3644E">
        <w:t xml:space="preserve"> terhadap Anak yang Berhadapan dengan Hukum</w:t>
      </w:r>
    </w:p>
    <w:p w14:paraId="5A7B94C7"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Diversi merupakan salah satu instrumen penting dalam sistem peradilan pidana anak yang menandai perubahan pendekatan dari pemidanaan yang bersifat retributif menuju pendekatan yang mengutamakan perlindungan dan pemulihan anak. Penerapan peradilan khusus anak memberikan ruang yang lebih luas bagi pelaksanaan diversi dan mengarahkan proses penanganan perkara pada upaya menghindarkan anak dari dampak negatif proses peradilan pidana formal, khususnya pemenjaraan. </w:t>
      </w:r>
    </w:p>
    <w:p w14:paraId="52077334"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Secara konseptual, diversi memiliki hubungan yang erat dengan restorative justice. Restorative justice menempatkan pemulihan sebagai orientasi utama penyelesaian perkara pidana dengan melibatkan pihak-pihak yang berkepentingan dalam proses penyelesaian. Dalam konteks anak, pendekatan tersebut tidak hanya mempertimbangkan kepentingan penegakan hukum, tetapi juga kepentingan anak, korban, keluarga, dan masyarakat. Dengan demikian, keberhasilan penyelesaian perkara tidak semata-mata diukur dari adanya penghukuman terhadap pelaku, melainkan dari kemampuan penyelesaian tersebut memulihkan kerugian dan memperbaiki hubungan s</w:t>
      </w:r>
      <w:proofErr w:type="spellStart"/>
      <w:r w:rsidRPr="00A3644E">
        <w:rPr>
          <w:rFonts w:ascii="Segoe UI" w:hAnsi="Segoe UI" w:cs="Segoe UI"/>
          <w:sz w:val="22"/>
          <w:szCs w:val="22"/>
          <w:lang w:val="id-ID"/>
        </w:rPr>
        <w:t>osial</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terganggu</w:t>
      </w:r>
      <w:proofErr w:type="spellEnd"/>
      <w:r w:rsidRPr="00A3644E">
        <w:rPr>
          <w:rFonts w:ascii="Segoe UI" w:hAnsi="Segoe UI" w:cs="Segoe UI"/>
          <w:sz w:val="22"/>
          <w:szCs w:val="22"/>
          <w:lang w:val="id-ID"/>
        </w:rPr>
        <w:t xml:space="preserve">. </w:t>
      </w:r>
    </w:p>
    <w:p w14:paraId="02DB74BA"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UU SPPA </w:t>
      </w:r>
      <w:proofErr w:type="spellStart"/>
      <w:r w:rsidRPr="00A3644E">
        <w:rPr>
          <w:rFonts w:ascii="Segoe UI" w:hAnsi="Segoe UI" w:cs="Segoe UI"/>
          <w:sz w:val="22"/>
          <w:szCs w:val="22"/>
          <w:lang w:val="id-ID"/>
        </w:rPr>
        <w:t>memberikan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dasar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jelas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bagi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penerapan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penelitian</w:t>
      </w:r>
      <w:proofErr w:type="spellEnd"/>
      <w:r w:rsidRPr="00A3644E">
        <w:rPr>
          <w:rFonts w:ascii="Segoe UI" w:hAnsi="Segoe UI" w:cs="Segoe UI"/>
          <w:sz w:val="22"/>
          <w:szCs w:val="22"/>
          <w:lang w:val="id-ID"/>
        </w:rPr>
        <w:t xml:space="preserve"> Agung,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dipahami sebagai mekanisme pengalihan penyelesaian perkara anak dari proses peradilan pidana ke proses di luar peradilan pidana. Mekanisme tersebut memberikan kesempatan untuk menyelesaikan perkara melalui musyawarah dengan melibatkan anak dan orang tua atau walinya, korban dan/atau orang tua atau walinya, Pembimbing Kemasyarakatan, serta Pekerja Sosial Profesional. </w:t>
      </w:r>
    </w:p>
    <w:p w14:paraId="3819A716"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Penerapan diversi juga menunjukkan bahwa penyelesaian perkara anak tidak harus selalu berakhir pada proses peradilan formal. Penelitian menunjukkan bahwa pendekatan diversi dapat diterapkan pada berbagai tahapan penanganan perkara anak, mulai dari tahap kepolisian hingga tahap peradilan. Orientasi utama dari pendekatan tersebut adalah memberikan perlindungan kepada anak dari proses penghukuman yang dapat berdampak terhadap perkembangan dan masa depannya. </w:t>
      </w:r>
    </w:p>
    <w:p w14:paraId="4B2BD494"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Efektivitas diversi dapat dilihat dari kemampuannya mencapai tujuan perlindungan anak sekaligus memberikan ruang pertanggungjawaban bagi anak atas perbuatannya. Diversi tidak berarti menghilangkan tanggung jawab, tetapi mengarahkan tanggung jawab tersebut melalui mekanisme yang lebih sesuai dengan karakteristik anak. Anak didorong memahami akibat perbuatannya, sedangkan korban memperoleh kesempatan untuk menyampaikan kebutuhan dan kerugiannya dalam proses penyelesaian. Pendekatan demikian sejalan dengan prinsip restorative justice yang menempatkan korban, pelaku, dan masyarakat sebagai bagian dari proses pemulihan. </w:t>
      </w:r>
    </w:p>
    <w:p w14:paraId="6B871D96"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lastRenderedPageBreak/>
        <w:t xml:space="preserve">Dari perspektif perlindungan hukum, diversi memiliki arti penting karena dapat mencegah anak mengalami dampak negatif dari proses peradilan pidana formal. Tugas Akhir menegaskan bahwa anak yang berhadapan dengan hukum harus diperlakukan secara manusiawi, memperoleh pendampingan dan sarana khusus, serta mendapatkan sanksi dengan tetap memperhatikan prinsip kepentingan terbaik bagi anak. Hubungan anak dengan keluarga juga perlu dipertahankan dan sebisa mungkin anak tidak ditempatkan dalam kondisi yang menghambat proses tumbuh kembangnya. </w:t>
      </w:r>
    </w:p>
    <w:p w14:paraId="3986EBF1"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Diversi juga memberikan peluang bagi reintegrasi sosial anak. Penyelesaian perkara di luar proses peradilan formal dapat mengurangi kemungkinan anak memperoleh stigma negatif sebagai akibat keterlibatannya dalam proses hukum. Penelitian menyimpulkan bahwa diversi memungkinkan anak yang berkonflik dengan hukum memperoleh kesempatan untuk kembali berintegrasi dengan masyarakat tanpa stigma negatif dari proses peradilan pidana formal. </w:t>
      </w:r>
    </w:p>
    <w:p w14:paraId="08165E7C"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Namun, efektivitas diversi tidak bersifat tanpa batas. Pelaksanaannya dibatasi oleh persyaratan tertentu. Penelitian menjelaskan bahwa diversi dapat dilaksanakan terhadap tindak pidana yang diancam dengan pidana penjara di bawah tujuh tahun dan bukan merupakan pengulangan tindak pidana. Dalam pelaksanaannya, penyidik juga mempertimbangkan kategori tindak pidana, umur anak, hasil penelitian kemasyarakatan dari Bapas, serta dukungan lingkungan keluarga dan masyarakat. </w:t>
      </w:r>
    </w:p>
    <w:p w14:paraId="5D337E08"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Keberhasilan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juga sangat </w:t>
      </w:r>
      <w:proofErr w:type="spellStart"/>
      <w:r w:rsidRPr="00A3644E">
        <w:rPr>
          <w:rFonts w:ascii="Segoe UI" w:hAnsi="Segoe UI" w:cs="Segoe UI"/>
          <w:sz w:val="22"/>
          <w:szCs w:val="22"/>
          <w:lang w:val="id-ID"/>
        </w:rPr>
        <w:t>dipengaruhi</w:t>
      </w:r>
      <w:proofErr w:type="spellEnd"/>
      <w:r w:rsidRPr="00A3644E">
        <w:rPr>
          <w:rFonts w:ascii="Segoe UI" w:hAnsi="Segoe UI" w:cs="Segoe UI"/>
          <w:sz w:val="22"/>
          <w:szCs w:val="22"/>
          <w:lang w:val="id-ID"/>
        </w:rPr>
        <w:t xml:space="preserve"> oleh </w:t>
      </w:r>
      <w:proofErr w:type="spellStart"/>
      <w:r w:rsidRPr="00A3644E">
        <w:rPr>
          <w:rFonts w:ascii="Segoe UI" w:hAnsi="Segoe UI" w:cs="Segoe UI"/>
          <w:sz w:val="22"/>
          <w:szCs w:val="22"/>
          <w:lang w:val="id-ID"/>
        </w:rPr>
        <w:t>keterlibatan</w:t>
      </w:r>
      <w:proofErr w:type="spellEnd"/>
      <w:r w:rsidRPr="00A3644E">
        <w:rPr>
          <w:rFonts w:ascii="Segoe UI" w:hAnsi="Segoe UI" w:cs="Segoe UI"/>
          <w:sz w:val="22"/>
          <w:szCs w:val="22"/>
          <w:lang w:val="id-ID"/>
        </w:rPr>
        <w:t xml:space="preserve"> para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melalui</w:t>
      </w:r>
      <w:proofErr w:type="spellEnd"/>
      <w:r w:rsidRPr="00A3644E">
        <w:rPr>
          <w:rFonts w:ascii="Segoe UI" w:hAnsi="Segoe UI" w:cs="Segoe UI"/>
          <w:sz w:val="22"/>
          <w:szCs w:val="22"/>
          <w:lang w:val="id-ID"/>
        </w:rPr>
        <w:t xml:space="preserve"> restorative justice pada </w:t>
      </w:r>
      <w:proofErr w:type="spellStart"/>
      <w:r w:rsidRPr="00A3644E">
        <w:rPr>
          <w:rFonts w:ascii="Segoe UI" w:hAnsi="Segoe UI" w:cs="Segoe UI"/>
          <w:sz w:val="22"/>
          <w:szCs w:val="22"/>
          <w:lang w:val="id-ID"/>
        </w:rPr>
        <w:t>dasarnya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membutuhkan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komunikasi</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musyawarah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antara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korban, </w:t>
      </w:r>
      <w:proofErr w:type="spellStart"/>
      <w:r w:rsidRPr="00A3644E">
        <w:rPr>
          <w:rFonts w:ascii="Segoe UI" w:hAnsi="Segoe UI" w:cs="Segoe UI"/>
          <w:sz w:val="22"/>
          <w:szCs w:val="22"/>
          <w:lang w:val="id-ID"/>
        </w:rPr>
        <w:t>keluarga</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pihak-pihak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pendukung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lainnya</w:t>
      </w:r>
      <w:proofErr w:type="spellEnd"/>
      <w:r w:rsidRPr="00A3644E">
        <w:rPr>
          <w:rFonts w:ascii="Segoe UI" w:hAnsi="Segoe UI" w:cs="Segoe UI"/>
          <w:sz w:val="22"/>
          <w:szCs w:val="22"/>
          <w:lang w:val="id-ID"/>
        </w:rPr>
        <w:t xml:space="preserve">. Proses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diarahkan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menghasilkan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kesepakatan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menyelesaikan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perkara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tetapi</w:t>
      </w:r>
      <w:proofErr w:type="spellEnd"/>
      <w:r w:rsidRPr="00A3644E">
        <w:rPr>
          <w:rFonts w:ascii="Segoe UI" w:hAnsi="Segoe UI" w:cs="Segoe UI"/>
          <w:sz w:val="22"/>
          <w:szCs w:val="22"/>
          <w:lang w:val="id-ID"/>
        </w:rPr>
        <w:t xml:space="preserve"> juga </w:t>
      </w:r>
      <w:proofErr w:type="spellStart"/>
      <w:r w:rsidRPr="00A3644E">
        <w:rPr>
          <w:rFonts w:ascii="Segoe UI" w:hAnsi="Segoe UI" w:cs="Segoe UI"/>
          <w:sz w:val="22"/>
          <w:szCs w:val="22"/>
          <w:lang w:val="id-ID"/>
        </w:rPr>
        <w:t>memberikan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kepada</w:t>
      </w:r>
      <w:proofErr w:type="spellEnd"/>
      <w:r w:rsidRPr="00A3644E">
        <w:rPr>
          <w:rFonts w:ascii="Segoe UI" w:hAnsi="Segoe UI" w:cs="Segoe UI"/>
          <w:sz w:val="22"/>
          <w:szCs w:val="22"/>
          <w:lang w:val="id-ID"/>
        </w:rPr>
        <w:t xml:space="preserve"> korban dan </w:t>
      </w:r>
      <w:proofErr w:type="spellStart"/>
      <w:r w:rsidRPr="00A3644E">
        <w:rPr>
          <w:rFonts w:ascii="Segoe UI" w:hAnsi="Segoe UI" w:cs="Segoe UI"/>
          <w:sz w:val="22"/>
          <w:szCs w:val="22"/>
          <w:lang w:val="id-ID"/>
        </w:rPr>
        <w:t>mendorong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bertanggung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jawab</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atas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tindakannya</w:t>
      </w:r>
      <w:proofErr w:type="spellEnd"/>
      <w:r w:rsidRPr="00A3644E">
        <w:rPr>
          <w:rFonts w:ascii="Segoe UI" w:hAnsi="Segoe UI" w:cs="Segoe UI"/>
          <w:sz w:val="22"/>
          <w:szCs w:val="22"/>
          <w:lang w:val="id-ID"/>
        </w:rPr>
        <w:t xml:space="preserve">. Karena </w:t>
      </w:r>
      <w:proofErr w:type="spellStart"/>
      <w:r w:rsidRPr="00A3644E">
        <w:rPr>
          <w:rFonts w:ascii="Segoe UI" w:hAnsi="Segoe UI" w:cs="Segoe UI"/>
          <w:sz w:val="22"/>
          <w:szCs w:val="22"/>
          <w:lang w:val="id-ID"/>
        </w:rPr>
        <w:t>itu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efektivitas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sangat </w:t>
      </w:r>
      <w:proofErr w:type="spellStart"/>
      <w:r w:rsidRPr="00A3644E">
        <w:rPr>
          <w:rFonts w:ascii="Segoe UI" w:hAnsi="Segoe UI" w:cs="Segoe UI"/>
          <w:sz w:val="22"/>
          <w:szCs w:val="22"/>
          <w:lang w:val="id-ID"/>
        </w:rPr>
        <w:t>bergantung</w:t>
      </w:r>
      <w:proofErr w:type="spellEnd"/>
      <w:r w:rsidRPr="00A3644E">
        <w:rPr>
          <w:rFonts w:ascii="Segoe UI" w:hAnsi="Segoe UI" w:cs="Segoe UI"/>
          <w:sz w:val="22"/>
          <w:szCs w:val="22"/>
          <w:lang w:val="id-ID"/>
        </w:rPr>
        <w:t xml:space="preserve"> pada </w:t>
      </w:r>
      <w:proofErr w:type="spellStart"/>
      <w:r w:rsidRPr="00A3644E">
        <w:rPr>
          <w:rFonts w:ascii="Segoe UI" w:hAnsi="Segoe UI" w:cs="Segoe UI"/>
          <w:sz w:val="22"/>
          <w:szCs w:val="22"/>
          <w:lang w:val="id-ID"/>
        </w:rPr>
        <w:t>kemampuan</w:t>
      </w:r>
      <w:proofErr w:type="spellEnd"/>
      <w:r w:rsidRPr="00A3644E">
        <w:rPr>
          <w:rFonts w:ascii="Segoe UI" w:hAnsi="Segoe UI" w:cs="Segoe UI"/>
          <w:sz w:val="22"/>
          <w:szCs w:val="22"/>
          <w:lang w:val="id-ID"/>
        </w:rPr>
        <w:t xml:space="preserve"> para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mencapai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kesepakatan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diterima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secara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bersama</w:t>
      </w:r>
      <w:proofErr w:type="spellEnd"/>
      <w:r w:rsidRPr="00A3644E">
        <w:rPr>
          <w:rFonts w:ascii="Segoe UI" w:hAnsi="Segoe UI" w:cs="Segoe UI"/>
          <w:sz w:val="22"/>
          <w:szCs w:val="22"/>
          <w:lang w:val="id-ID"/>
        </w:rPr>
        <w:t>.</w:t>
      </w:r>
    </w:p>
    <w:p w14:paraId="1B76E195"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perspektif</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tujuan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dipandang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memberikan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ruang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bagi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tercapainya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kemanfaatan</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kepastian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secara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lebih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seimbang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diwujudkan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memperhatikan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kepentingan</w:t>
      </w:r>
      <w:proofErr w:type="spellEnd"/>
      <w:r w:rsidRPr="00A3644E">
        <w:rPr>
          <w:rFonts w:ascii="Segoe UI" w:hAnsi="Segoe UI" w:cs="Segoe UI"/>
          <w:sz w:val="22"/>
          <w:szCs w:val="22"/>
          <w:lang w:val="id-ID"/>
        </w:rPr>
        <w:t xml:space="preserve"> korban dan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kemanfaatan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diwujudkan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melalui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upaya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mencegah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dampak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negatif</w:t>
      </w:r>
      <w:proofErr w:type="spellEnd"/>
      <w:r w:rsidRPr="00A3644E">
        <w:rPr>
          <w:rFonts w:ascii="Segoe UI" w:hAnsi="Segoe UI" w:cs="Segoe UI"/>
          <w:sz w:val="22"/>
          <w:szCs w:val="22"/>
          <w:lang w:val="id-ID"/>
        </w:rPr>
        <w:t xml:space="preserve"> proses </w:t>
      </w:r>
      <w:proofErr w:type="spellStart"/>
      <w:r w:rsidRPr="00A3644E">
        <w:rPr>
          <w:rFonts w:ascii="Segoe UI" w:hAnsi="Segoe UI" w:cs="Segoe UI"/>
          <w:sz w:val="22"/>
          <w:szCs w:val="22"/>
          <w:lang w:val="id-ID"/>
        </w:rPr>
        <w:t>peradilan</w:t>
      </w:r>
      <w:proofErr w:type="spellEnd"/>
      <w:r w:rsidRPr="00A3644E">
        <w:rPr>
          <w:rFonts w:ascii="Segoe UI" w:hAnsi="Segoe UI" w:cs="Segoe UI"/>
          <w:sz w:val="22"/>
          <w:szCs w:val="22"/>
          <w:lang w:val="id-ID"/>
        </w:rPr>
        <w:t xml:space="preserve"> formal dan </w:t>
      </w:r>
      <w:proofErr w:type="spellStart"/>
      <w:r w:rsidRPr="00A3644E">
        <w:rPr>
          <w:rFonts w:ascii="Segoe UI" w:hAnsi="Segoe UI" w:cs="Segoe UI"/>
          <w:sz w:val="22"/>
          <w:szCs w:val="22"/>
          <w:lang w:val="id-ID"/>
        </w:rPr>
        <w:t>mendukung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reintegrasi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sedangkan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kepastian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diwujudkan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melalui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pelaksanaan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berdasarkan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kerangka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telah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ditentukan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Tugas</w:t>
      </w:r>
      <w:proofErr w:type="spellEnd"/>
      <w:r w:rsidRPr="00A3644E">
        <w:rPr>
          <w:rFonts w:ascii="Segoe UI" w:hAnsi="Segoe UI" w:cs="Segoe UI"/>
          <w:sz w:val="22"/>
          <w:szCs w:val="22"/>
          <w:lang w:val="id-ID"/>
        </w:rPr>
        <w:t xml:space="preserve"> Akhir juga </w:t>
      </w:r>
      <w:proofErr w:type="spellStart"/>
      <w:r w:rsidRPr="00A3644E">
        <w:rPr>
          <w:rFonts w:ascii="Segoe UI" w:hAnsi="Segoe UI" w:cs="Segoe UI"/>
          <w:sz w:val="22"/>
          <w:szCs w:val="22"/>
          <w:lang w:val="id-ID"/>
        </w:rPr>
        <w:t>menempatkan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keseimbangan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antara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kemanfaatan</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kepastian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sebagai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bagian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penting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tujuan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
    <w:p w14:paraId="3AB8E174"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Efektivitas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juga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dilihat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dari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kemampuannya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menghindarkan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dari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pemenjaraan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sebagai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respons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utama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terhadap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tindak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pidana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Penelitian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menempatkan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perlindungan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dari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tindakan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pemenjaraan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sebagai</w:t>
      </w:r>
      <w:proofErr w:type="spellEnd"/>
      <w:r w:rsidRPr="00A3644E">
        <w:rPr>
          <w:rFonts w:ascii="Segoe UI" w:hAnsi="Segoe UI" w:cs="Segoe UI"/>
          <w:sz w:val="22"/>
          <w:szCs w:val="22"/>
          <w:lang w:val="id-ID"/>
        </w:rPr>
        <w:t xml:space="preserve"> salah </w:t>
      </w:r>
      <w:proofErr w:type="spellStart"/>
      <w:r w:rsidRPr="00A3644E">
        <w:rPr>
          <w:rFonts w:ascii="Segoe UI" w:hAnsi="Segoe UI" w:cs="Segoe UI"/>
          <w:sz w:val="22"/>
          <w:szCs w:val="22"/>
          <w:lang w:val="id-ID"/>
        </w:rPr>
        <w:t>satu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alasan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penting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penerapan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ketika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perkara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telah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tahap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pengadilan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pendekatan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diutamakan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merupakan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membebaskan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dari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pidana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penjara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sepanjang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memenuhi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persyaratan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berlaku</w:t>
      </w:r>
      <w:proofErr w:type="spellEnd"/>
      <w:r w:rsidRPr="00A3644E">
        <w:rPr>
          <w:rFonts w:ascii="Segoe UI" w:hAnsi="Segoe UI" w:cs="Segoe UI"/>
          <w:sz w:val="22"/>
          <w:szCs w:val="22"/>
          <w:lang w:val="id-ID"/>
        </w:rPr>
        <w:t xml:space="preserve">. </w:t>
      </w:r>
    </w:p>
    <w:p w14:paraId="61ADEE30"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konteks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mempunyai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nilai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strategis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karena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mempertemukan</w:t>
      </w:r>
      <w:proofErr w:type="spellEnd"/>
      <w:r w:rsidRPr="00A3644E">
        <w:rPr>
          <w:rFonts w:ascii="Segoe UI" w:hAnsi="Segoe UI" w:cs="Segoe UI"/>
          <w:sz w:val="22"/>
          <w:szCs w:val="22"/>
          <w:lang w:val="id-ID"/>
        </w:rPr>
        <w:t xml:space="preserve"> dua </w:t>
      </w:r>
      <w:proofErr w:type="spellStart"/>
      <w:r w:rsidRPr="00A3644E">
        <w:rPr>
          <w:rFonts w:ascii="Segoe UI" w:hAnsi="Segoe UI" w:cs="Segoe UI"/>
          <w:sz w:val="22"/>
          <w:szCs w:val="22"/>
          <w:lang w:val="id-ID"/>
        </w:rPr>
        <w:t>kepentingan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sering</w:t>
      </w:r>
      <w:proofErr w:type="spellEnd"/>
      <w:r w:rsidRPr="00A3644E">
        <w:rPr>
          <w:rFonts w:ascii="Segoe UI" w:hAnsi="Segoe UI" w:cs="Segoe UI"/>
          <w:sz w:val="22"/>
          <w:szCs w:val="22"/>
          <w:lang w:val="id-ID"/>
        </w:rPr>
        <w:t xml:space="preserve"> kali </w:t>
      </w:r>
      <w:proofErr w:type="spellStart"/>
      <w:r w:rsidRPr="00A3644E">
        <w:rPr>
          <w:rFonts w:ascii="Segoe UI" w:hAnsi="Segoe UI" w:cs="Segoe UI"/>
          <w:sz w:val="22"/>
          <w:szCs w:val="22"/>
          <w:lang w:val="id-ID"/>
        </w:rPr>
        <w:t>dianggap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berlawanan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yaitu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kebutuhan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mempertanggungjawabkan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perbuatan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kebutuhan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melindungi</w:t>
      </w:r>
      <w:proofErr w:type="spellEnd"/>
      <w:r w:rsidRPr="00A3644E">
        <w:rPr>
          <w:rFonts w:ascii="Segoe UI" w:hAnsi="Segoe UI" w:cs="Segoe UI"/>
          <w:sz w:val="22"/>
          <w:szCs w:val="22"/>
          <w:lang w:val="id-ID"/>
        </w:rPr>
        <w:t xml:space="preserve"> masa </w:t>
      </w:r>
      <w:proofErr w:type="spellStart"/>
      <w:r w:rsidRPr="00A3644E">
        <w:rPr>
          <w:rFonts w:ascii="Segoe UI" w:hAnsi="Segoe UI" w:cs="Segoe UI"/>
          <w:sz w:val="22"/>
          <w:szCs w:val="22"/>
          <w:lang w:val="id-ID"/>
        </w:rPr>
        <w:t>depan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Melalui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mekanisme</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berorientasi</w:t>
      </w:r>
      <w:proofErr w:type="spellEnd"/>
      <w:r w:rsidRPr="00A3644E">
        <w:rPr>
          <w:rFonts w:ascii="Segoe UI" w:hAnsi="Segoe UI" w:cs="Segoe UI"/>
          <w:sz w:val="22"/>
          <w:szCs w:val="22"/>
          <w:lang w:val="id-ID"/>
        </w:rPr>
        <w:t xml:space="preserve"> pada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diarahkan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bertanggung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jawab</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pertanggungjawaban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harus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diwujudkan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melalui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penghukuman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berpotensi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memperburuk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perkembangan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w:t>
      </w:r>
    </w:p>
    <w:p w14:paraId="6897997A"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lastRenderedPageBreak/>
        <w:t xml:space="preserve">Hasil </w:t>
      </w:r>
      <w:proofErr w:type="spellStart"/>
      <w:r w:rsidRPr="00A3644E">
        <w:rPr>
          <w:rFonts w:ascii="Segoe UI" w:hAnsi="Segoe UI" w:cs="Segoe UI"/>
          <w:sz w:val="22"/>
          <w:szCs w:val="22"/>
          <w:lang w:val="id-ID"/>
        </w:rPr>
        <w:t>penelitian</w:t>
      </w:r>
      <w:proofErr w:type="spellEnd"/>
      <w:r w:rsidRPr="00A3644E">
        <w:rPr>
          <w:rFonts w:ascii="Segoe UI" w:hAnsi="Segoe UI" w:cs="Segoe UI"/>
          <w:sz w:val="22"/>
          <w:szCs w:val="22"/>
          <w:lang w:val="id-ID"/>
        </w:rPr>
        <w:t xml:space="preserve"> Agung </w:t>
      </w:r>
      <w:proofErr w:type="spellStart"/>
      <w:r w:rsidRPr="00A3644E">
        <w:rPr>
          <w:rFonts w:ascii="Segoe UI" w:hAnsi="Segoe UI" w:cs="Segoe UI"/>
          <w:sz w:val="22"/>
          <w:szCs w:val="22"/>
          <w:lang w:val="id-ID"/>
        </w:rPr>
        <w:t>menunjukkan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urgensi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mewujudkan</w:t>
      </w:r>
      <w:proofErr w:type="spellEnd"/>
      <w:r w:rsidRPr="00A3644E">
        <w:rPr>
          <w:rFonts w:ascii="Segoe UI" w:hAnsi="Segoe UI" w:cs="Segoe UI"/>
          <w:sz w:val="22"/>
          <w:szCs w:val="22"/>
          <w:lang w:val="id-ID"/>
        </w:rPr>
        <w:t xml:space="preserve"> restorative justice sangat </w:t>
      </w:r>
      <w:proofErr w:type="spellStart"/>
      <w:r w:rsidRPr="00A3644E">
        <w:rPr>
          <w:rFonts w:ascii="Segoe UI" w:hAnsi="Segoe UI" w:cs="Segoe UI"/>
          <w:sz w:val="22"/>
          <w:szCs w:val="22"/>
          <w:lang w:val="id-ID"/>
        </w:rPr>
        <w:t>kuat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karena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memungkinkan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perkara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pidana</w:t>
      </w:r>
      <w:proofErr w:type="spellEnd"/>
      <w:r w:rsidRPr="00A3644E">
        <w:rPr>
          <w:rFonts w:ascii="Segoe UI" w:hAnsi="Segoe UI" w:cs="Segoe UI"/>
          <w:sz w:val="22"/>
          <w:szCs w:val="22"/>
          <w:lang w:val="id-ID"/>
        </w:rPr>
        <w:t xml:space="preserve"> di </w:t>
      </w:r>
      <w:proofErr w:type="spellStart"/>
      <w:r w:rsidRPr="00A3644E">
        <w:rPr>
          <w:rFonts w:ascii="Segoe UI" w:hAnsi="Segoe UI" w:cs="Segoe UI"/>
          <w:sz w:val="22"/>
          <w:szCs w:val="22"/>
          <w:lang w:val="id-ID"/>
        </w:rPr>
        <w:t>luar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jalur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peradilan</w:t>
      </w:r>
      <w:proofErr w:type="spellEnd"/>
      <w:r w:rsidRPr="00A3644E">
        <w:rPr>
          <w:rFonts w:ascii="Segoe UI" w:hAnsi="Segoe UI" w:cs="Segoe UI"/>
          <w:sz w:val="22"/>
          <w:szCs w:val="22"/>
          <w:lang w:val="id-ID"/>
        </w:rPr>
        <w:t xml:space="preserve"> formal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fokus</w:t>
      </w:r>
      <w:proofErr w:type="spellEnd"/>
      <w:r w:rsidRPr="00A3644E">
        <w:rPr>
          <w:rFonts w:ascii="Segoe UI" w:hAnsi="Segoe UI" w:cs="Segoe UI"/>
          <w:sz w:val="22"/>
          <w:szCs w:val="22"/>
          <w:lang w:val="id-ID"/>
        </w:rPr>
        <w:t xml:space="preserve"> pada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pembalasan</w:t>
      </w:r>
      <w:proofErr w:type="spellEnd"/>
      <w:r w:rsidRPr="00A3644E">
        <w:rPr>
          <w:rFonts w:ascii="Segoe UI" w:hAnsi="Segoe UI" w:cs="Segoe UI"/>
          <w:sz w:val="22"/>
          <w:szCs w:val="22"/>
          <w:lang w:val="id-ID"/>
        </w:rPr>
        <w:t xml:space="preserve">. Diversi juga </w:t>
      </w:r>
      <w:proofErr w:type="spellStart"/>
      <w:r w:rsidRPr="00A3644E">
        <w:rPr>
          <w:rFonts w:ascii="Segoe UI" w:hAnsi="Segoe UI" w:cs="Segoe UI"/>
          <w:sz w:val="22"/>
          <w:szCs w:val="22"/>
          <w:lang w:val="id-ID"/>
        </w:rPr>
        <w:t>memberikan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kesempatan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kembali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menghindari</w:t>
      </w:r>
      <w:proofErr w:type="spellEnd"/>
      <w:r w:rsidRPr="00A3644E">
        <w:rPr>
          <w:rFonts w:ascii="Segoe UI" w:hAnsi="Segoe UI" w:cs="Segoe UI"/>
          <w:sz w:val="22"/>
          <w:szCs w:val="22"/>
          <w:lang w:val="id-ID"/>
        </w:rPr>
        <w:t xml:space="preserve"> stigma </w:t>
      </w:r>
      <w:proofErr w:type="spellStart"/>
      <w:r w:rsidRPr="00A3644E">
        <w:rPr>
          <w:rFonts w:ascii="Segoe UI" w:hAnsi="Segoe UI" w:cs="Segoe UI"/>
          <w:sz w:val="22"/>
          <w:szCs w:val="22"/>
          <w:lang w:val="id-ID"/>
        </w:rPr>
        <w:t>negatif</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timbul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dari</w:t>
      </w:r>
      <w:proofErr w:type="spellEnd"/>
      <w:r w:rsidRPr="00A3644E">
        <w:rPr>
          <w:rFonts w:ascii="Segoe UI" w:hAnsi="Segoe UI" w:cs="Segoe UI"/>
          <w:sz w:val="22"/>
          <w:szCs w:val="22"/>
          <w:lang w:val="id-ID"/>
        </w:rPr>
        <w:t xml:space="preserve"> proses </w:t>
      </w:r>
      <w:proofErr w:type="spellStart"/>
      <w:r w:rsidRPr="00A3644E">
        <w:rPr>
          <w:rFonts w:ascii="Segoe UI" w:hAnsi="Segoe UI" w:cs="Segoe UI"/>
          <w:sz w:val="22"/>
          <w:szCs w:val="22"/>
          <w:lang w:val="id-ID"/>
        </w:rPr>
        <w:t>peradilan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pidana</w:t>
      </w:r>
      <w:proofErr w:type="spellEnd"/>
      <w:r w:rsidRPr="00A3644E">
        <w:rPr>
          <w:rFonts w:ascii="Segoe UI" w:hAnsi="Segoe UI" w:cs="Segoe UI"/>
          <w:sz w:val="22"/>
          <w:szCs w:val="22"/>
          <w:lang w:val="id-ID"/>
        </w:rPr>
        <w:t xml:space="preserve">. </w:t>
      </w:r>
    </w:p>
    <w:p w14:paraId="1AE7C8B2"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demikian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efektivitas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terletak</w:t>
      </w:r>
      <w:proofErr w:type="spellEnd"/>
      <w:r w:rsidRPr="00A3644E">
        <w:rPr>
          <w:rFonts w:ascii="Segoe UI" w:hAnsi="Segoe UI" w:cs="Segoe UI"/>
          <w:sz w:val="22"/>
          <w:szCs w:val="22"/>
          <w:lang w:val="id-ID"/>
        </w:rPr>
        <w:t xml:space="preserve"> pada </w:t>
      </w:r>
      <w:proofErr w:type="spellStart"/>
      <w:r w:rsidRPr="00A3644E">
        <w:rPr>
          <w:rFonts w:ascii="Segoe UI" w:hAnsi="Segoe UI" w:cs="Segoe UI"/>
          <w:sz w:val="22"/>
          <w:szCs w:val="22"/>
          <w:lang w:val="id-ID"/>
        </w:rPr>
        <w:t>keberhasilannya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mengalihkan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perkara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dari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pengadilan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terutama</w:t>
      </w:r>
      <w:proofErr w:type="spellEnd"/>
      <w:r w:rsidRPr="00A3644E">
        <w:rPr>
          <w:rFonts w:ascii="Segoe UI" w:hAnsi="Segoe UI" w:cs="Segoe UI"/>
          <w:sz w:val="22"/>
          <w:szCs w:val="22"/>
          <w:lang w:val="id-ID"/>
        </w:rPr>
        <w:t xml:space="preserve"> pada </w:t>
      </w:r>
      <w:proofErr w:type="spellStart"/>
      <w:r w:rsidRPr="00A3644E">
        <w:rPr>
          <w:rFonts w:ascii="Segoe UI" w:hAnsi="Segoe UI" w:cs="Segoe UI"/>
          <w:sz w:val="22"/>
          <w:szCs w:val="22"/>
          <w:lang w:val="id-ID"/>
        </w:rPr>
        <w:t>kemampuannya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menghasilkan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memulihkan</w:t>
      </w:r>
      <w:proofErr w:type="spellEnd"/>
      <w:r w:rsidRPr="00A3644E">
        <w:rPr>
          <w:rFonts w:ascii="Segoe UI" w:hAnsi="Segoe UI" w:cs="Segoe UI"/>
          <w:sz w:val="22"/>
          <w:szCs w:val="22"/>
          <w:lang w:val="id-ID"/>
        </w:rPr>
        <w:t xml:space="preserve"> korban, </w:t>
      </w:r>
      <w:proofErr w:type="spellStart"/>
      <w:r w:rsidRPr="00A3644E">
        <w:rPr>
          <w:rFonts w:ascii="Segoe UI" w:hAnsi="Segoe UI" w:cs="Segoe UI"/>
          <w:sz w:val="22"/>
          <w:szCs w:val="22"/>
          <w:lang w:val="id-ID"/>
        </w:rPr>
        <w:t>membangun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tanggung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jawab</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mempertahankan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hubungan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keluarga</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mendukung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reintegrasi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sosial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Ukuran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menjadikan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lebih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dari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sekadar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alternatif</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prosedural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melainkan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instrumen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penting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mewujudkan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pendekatan</w:t>
      </w:r>
      <w:proofErr w:type="spellEnd"/>
      <w:r w:rsidRPr="00A3644E">
        <w:rPr>
          <w:rFonts w:ascii="Segoe UI" w:hAnsi="Segoe UI" w:cs="Segoe UI"/>
          <w:sz w:val="22"/>
          <w:szCs w:val="22"/>
          <w:lang w:val="id-ID"/>
        </w:rPr>
        <w:t xml:space="preserve"> restorative justice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sistem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pidana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w:t>
      </w:r>
    </w:p>
    <w:p w14:paraId="490B134E"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Berdasarkan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keseluruhan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hasil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penelitian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ditegaskan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efektif</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memiliki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urgensi</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kuat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sebagai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instrumen</w:t>
      </w:r>
      <w:proofErr w:type="spellEnd"/>
      <w:r w:rsidRPr="00A3644E">
        <w:rPr>
          <w:rFonts w:ascii="Segoe UI" w:hAnsi="Segoe UI" w:cs="Segoe UI"/>
          <w:sz w:val="22"/>
          <w:szCs w:val="22"/>
          <w:lang w:val="id-ID"/>
        </w:rPr>
        <w:t xml:space="preserve"> restorative justice </w:t>
      </w:r>
      <w:proofErr w:type="spellStart"/>
      <w:r w:rsidRPr="00A3644E">
        <w:rPr>
          <w:rFonts w:ascii="Segoe UI" w:hAnsi="Segoe UI" w:cs="Segoe UI"/>
          <w:sz w:val="22"/>
          <w:szCs w:val="22"/>
          <w:lang w:val="id-ID"/>
        </w:rPr>
        <w:t>terhadap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berhadapan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sepanjang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dilaksanakan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sesuai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persyaratan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didukung</w:t>
      </w:r>
      <w:proofErr w:type="spellEnd"/>
      <w:r w:rsidRPr="00A3644E">
        <w:rPr>
          <w:rFonts w:ascii="Segoe UI" w:hAnsi="Segoe UI" w:cs="Segoe UI"/>
          <w:sz w:val="22"/>
          <w:szCs w:val="22"/>
          <w:lang w:val="id-ID"/>
        </w:rPr>
        <w:t xml:space="preserve"> oleh </w:t>
      </w:r>
      <w:proofErr w:type="spellStart"/>
      <w:r w:rsidRPr="00A3644E">
        <w:rPr>
          <w:rFonts w:ascii="Segoe UI" w:hAnsi="Segoe UI" w:cs="Segoe UI"/>
          <w:sz w:val="22"/>
          <w:szCs w:val="22"/>
          <w:lang w:val="id-ID"/>
        </w:rPr>
        <w:t>keterlibatan</w:t>
      </w:r>
      <w:proofErr w:type="spellEnd"/>
      <w:r w:rsidRPr="00A3644E">
        <w:rPr>
          <w:rFonts w:ascii="Segoe UI" w:hAnsi="Segoe UI" w:cs="Segoe UI"/>
          <w:sz w:val="22"/>
          <w:szCs w:val="22"/>
          <w:lang w:val="id-ID"/>
        </w:rPr>
        <w:t xml:space="preserve"> para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Diversi </w:t>
      </w:r>
      <w:proofErr w:type="spellStart"/>
      <w:r w:rsidRPr="00A3644E">
        <w:rPr>
          <w:rFonts w:ascii="Segoe UI" w:hAnsi="Segoe UI" w:cs="Segoe UI"/>
          <w:sz w:val="22"/>
          <w:szCs w:val="22"/>
          <w:lang w:val="id-ID"/>
        </w:rPr>
        <w:t>mampu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menggeser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orientasi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penanganan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perkara</w:t>
      </w:r>
      <w:proofErr w:type="spellEnd"/>
      <w:r w:rsidRPr="00A3644E">
        <w:rPr>
          <w:rFonts w:ascii="Segoe UI" w:hAnsi="Segoe UI" w:cs="Segoe UI"/>
          <w:sz w:val="22"/>
          <w:szCs w:val="22"/>
          <w:lang w:val="id-ID"/>
        </w:rPr>
        <w:t xml:space="preserve"> anak dari pembalasan menuju pemulihan, memberikan perlindungan dari dampak negatif proses peradilan formal, serta membuka kesempatan bagi anak untuk bertanggung jawab dan kembali berintegrasi dalam masyarakat.</w:t>
      </w:r>
    </w:p>
    <w:p w14:paraId="7C482BF5" w14:textId="706D6269" w:rsidR="00F55B81" w:rsidRPr="00F55B81" w:rsidRDefault="00F55B81" w:rsidP="00F55B81">
      <w:pPr>
        <w:pStyle w:val="IEEEParagraph"/>
        <w:spacing w:after="240"/>
        <w:ind w:left="567" w:right="322" w:firstLine="567"/>
        <w:rPr>
          <w:rFonts w:ascii="Segoe UI" w:hAnsi="Segoe UI" w:cs="Segoe UI"/>
          <w:sz w:val="22"/>
          <w:szCs w:val="22"/>
          <w:lang w:val="id-ID"/>
        </w:rPr>
      </w:pPr>
    </w:p>
    <w:p w14:paraId="4707B302" w14:textId="3E9065E0" w:rsidR="00685B04" w:rsidRDefault="00000000">
      <w:pPr>
        <w:pStyle w:val="Heading2"/>
        <w:ind w:right="322"/>
        <w:rPr>
          <w:rStyle w:val="mediumtext"/>
        </w:rPr>
      </w:pPr>
      <w:r>
        <w:rPr>
          <w:rStyle w:val="mediumtext"/>
        </w:rPr>
        <w:t xml:space="preserve">3.2 </w:t>
      </w:r>
      <w:r w:rsidR="00A3644E" w:rsidRPr="00A3644E">
        <w:t xml:space="preserve">Kendala dalam Pelaksanaan Diversi untuk Mewujudkan </w:t>
      </w:r>
      <w:r w:rsidR="00A3644E" w:rsidRPr="00A3644E">
        <w:rPr>
          <w:iCs/>
        </w:rPr>
        <w:t>Restorative Justice</w:t>
      </w:r>
      <w:r w:rsidR="00A3644E" w:rsidRPr="00A3644E">
        <w:t xml:space="preserve"> terhadap Anak yang Berhadapan dengan Hukum</w:t>
      </w:r>
    </w:p>
    <w:p w14:paraId="2D6F7159"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Meskipun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memiliki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kedudukan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penting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sebagai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instrumen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restorative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justice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sistem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pidana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pelaksanaannya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selalu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berjalan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sesuai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tujuan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diharapkan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Hasil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penelitian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menunjukkan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masih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berbagai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kendala</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memengaruhi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keberhasilan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baik</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berkaitan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pemahaman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kesiapan</w:t>
      </w:r>
      <w:proofErr w:type="spellEnd"/>
      <w:r w:rsidRPr="00A3644E">
        <w:rPr>
          <w:rFonts w:ascii="Segoe UI" w:hAnsi="Segoe UI" w:cs="Segoe UI"/>
          <w:sz w:val="22"/>
          <w:szCs w:val="22"/>
          <w:lang w:val="id-ID"/>
        </w:rPr>
        <w:t xml:space="preserve"> para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maupun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kemampuan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mencapai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kesepakatan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diterima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bersama</w:t>
      </w:r>
      <w:proofErr w:type="spellEnd"/>
      <w:r w:rsidRPr="00A3644E">
        <w:rPr>
          <w:rFonts w:ascii="Segoe UI" w:hAnsi="Segoe UI" w:cs="Segoe UI"/>
          <w:sz w:val="22"/>
          <w:szCs w:val="22"/>
          <w:lang w:val="id-ID"/>
        </w:rPr>
        <w:t xml:space="preserve">. </w:t>
      </w:r>
    </w:p>
    <w:p w14:paraId="275C25DF"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Kendala </w:t>
      </w:r>
      <w:proofErr w:type="spellStart"/>
      <w:r w:rsidRPr="00A3644E">
        <w:rPr>
          <w:rFonts w:ascii="Segoe UI" w:hAnsi="Segoe UI" w:cs="Segoe UI"/>
          <w:sz w:val="22"/>
          <w:szCs w:val="22"/>
          <w:lang w:val="id-ID"/>
        </w:rPr>
        <w:t>pertama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adalah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belum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sepenuhnya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dipahaminya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konsep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restorative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justice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oleh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merupakan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mekanisme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perkara</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berbeda</w:t>
      </w:r>
      <w:proofErr w:type="spellEnd"/>
      <w:r w:rsidRPr="00A3644E">
        <w:rPr>
          <w:rFonts w:ascii="Segoe UI" w:hAnsi="Segoe UI" w:cs="Segoe UI"/>
          <w:sz w:val="22"/>
          <w:szCs w:val="22"/>
          <w:lang w:val="id-ID"/>
        </w:rPr>
        <w:t xml:space="preserve"> dari pola </w:t>
      </w:r>
      <w:proofErr w:type="spellStart"/>
      <w:r w:rsidRPr="00A3644E">
        <w:rPr>
          <w:rFonts w:ascii="Segoe UI" w:hAnsi="Segoe UI" w:cs="Segoe UI"/>
          <w:sz w:val="22"/>
          <w:szCs w:val="22"/>
          <w:lang w:val="id-ID"/>
        </w:rPr>
        <w:t>penanganan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pidana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konvensional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karena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orientasinya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semata</w:t>
      </w:r>
      <w:proofErr w:type="spellEnd"/>
      <w:r w:rsidRPr="00A3644E">
        <w:rPr>
          <w:rFonts w:ascii="Segoe UI" w:hAnsi="Segoe UI" w:cs="Segoe UI"/>
          <w:sz w:val="22"/>
          <w:szCs w:val="22"/>
          <w:lang w:val="id-ID"/>
        </w:rPr>
        <w:t xml:space="preserve">-mata </w:t>
      </w:r>
      <w:proofErr w:type="spellStart"/>
      <w:r w:rsidRPr="00A3644E">
        <w:rPr>
          <w:rFonts w:ascii="Segoe UI" w:hAnsi="Segoe UI" w:cs="Segoe UI"/>
          <w:sz w:val="22"/>
          <w:szCs w:val="22"/>
          <w:lang w:val="id-ID"/>
        </w:rPr>
        <w:t>menjatuhkan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melainkan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mencapai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melalui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proses</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menekankan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Kurangnya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pemahaman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terhadap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konsep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menimbulkan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persepsi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perkara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melalui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memberikan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atau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memberikan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pertanggungjawaban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cukup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Hasil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penelitian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secara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tegas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mengidentifikasi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kurangnya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pemahaman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sebagai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salah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satu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kendala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utama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keberhasilan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
    <w:p w14:paraId="15259AE1"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Kendala </w:t>
      </w:r>
      <w:proofErr w:type="spellStart"/>
      <w:r w:rsidRPr="00A3644E">
        <w:rPr>
          <w:rFonts w:ascii="Segoe UI" w:hAnsi="Segoe UI" w:cs="Segoe UI"/>
          <w:sz w:val="22"/>
          <w:szCs w:val="22"/>
          <w:lang w:val="id-ID"/>
        </w:rPr>
        <w:t>kedua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adalah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keengganan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maupun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melakukan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negosiasi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hakikatnya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membutuhkan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kesediaan</w:t>
      </w:r>
      <w:proofErr w:type="spellEnd"/>
      <w:r w:rsidRPr="00A3644E">
        <w:rPr>
          <w:rFonts w:ascii="Segoe UI" w:hAnsi="Segoe UI" w:cs="Segoe UI"/>
          <w:sz w:val="22"/>
          <w:szCs w:val="22"/>
          <w:lang w:val="id-ID"/>
        </w:rPr>
        <w:t xml:space="preserve"> para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duduk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bersama</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mencari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diterima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Proses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memerlukan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komunikasi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keterbukaan</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kemauan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mencapai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titik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temu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Apabila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atau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bersedia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bernegosiasi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proses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menjadi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sulit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menghasilkan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kesepakatan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Kondisi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menunjukkan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keberhasilan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bergantung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kewajiban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aparat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penegak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mengupayakannya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juga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kesiapan</w:t>
      </w:r>
      <w:proofErr w:type="spellEnd"/>
      <w:r w:rsidRPr="00A3644E">
        <w:rPr>
          <w:rFonts w:ascii="Segoe UI" w:hAnsi="Segoe UI" w:cs="Segoe UI"/>
          <w:sz w:val="22"/>
          <w:szCs w:val="22"/>
          <w:lang w:val="id-ID"/>
        </w:rPr>
        <w:t xml:space="preserve"> para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berpartisipasi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proses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w:t>
      </w:r>
    </w:p>
    <w:p w14:paraId="5EB36C6C"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Kendala </w:t>
      </w:r>
      <w:proofErr w:type="spellStart"/>
      <w:r w:rsidRPr="00A3644E">
        <w:rPr>
          <w:rFonts w:ascii="Segoe UI" w:hAnsi="Segoe UI" w:cs="Segoe UI"/>
          <w:sz w:val="22"/>
          <w:szCs w:val="22"/>
          <w:lang w:val="id-ID"/>
        </w:rPr>
        <w:t>ketiga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berkaitan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besarnya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tuntutan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ganti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rugi</w:t>
      </w:r>
      <w:proofErr w:type="spellEnd"/>
      <w:r w:rsidRPr="00A3644E">
        <w:rPr>
          <w:rFonts w:ascii="Segoe UI" w:hAnsi="Segoe UI" w:cs="Segoe UI"/>
          <w:sz w:val="22"/>
          <w:szCs w:val="22"/>
          <w:lang w:val="id-ID"/>
        </w:rPr>
        <w:t xml:space="preserve"> dari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pendekatan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restorative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justice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kerugian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merupakan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salah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satu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bagian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penting</w:t>
      </w:r>
      <w:proofErr w:type="spellEnd"/>
      <w:r w:rsidRPr="00A3644E">
        <w:rPr>
          <w:rFonts w:ascii="Segoe UI" w:hAnsi="Segoe UI" w:cs="Segoe UI"/>
          <w:sz w:val="22"/>
          <w:szCs w:val="22"/>
          <w:lang w:val="id-ID"/>
        </w:rPr>
        <w:t xml:space="preserve"> </w:t>
      </w:r>
      <w:r w:rsidRPr="00A3644E">
        <w:rPr>
          <w:rFonts w:ascii="Segoe UI" w:hAnsi="Segoe UI" w:cs="Segoe UI"/>
          <w:sz w:val="22"/>
          <w:szCs w:val="22"/>
          <w:lang w:val="id-ID"/>
        </w:rPr>
        <w:lastRenderedPageBreak/>
        <w:t xml:space="preserve">dari </w:t>
      </w:r>
      <w:proofErr w:type="spellStart"/>
      <w:r w:rsidRPr="00A3644E">
        <w:rPr>
          <w:rFonts w:ascii="Segoe UI" w:hAnsi="Segoe UI" w:cs="Segoe UI"/>
          <w:sz w:val="22"/>
          <w:szCs w:val="22"/>
          <w:lang w:val="id-ID"/>
        </w:rPr>
        <w:t>proses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Namun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hasil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penelitian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menunjukkan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tuntutan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ganti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rugi</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sangat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besar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menghambat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tercapainya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kesepakatan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Ketika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kemampuan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atau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keluarganya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sebanding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tuntutan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proses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musyawarah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menjadi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sulit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mencapai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hasil</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disepakati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bersama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demikian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upaya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perlu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ditempatkan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kerangka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realistis</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mempertimbangkan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kondisi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
    <w:p w14:paraId="24535E67"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Permasalahan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memperlihatkan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dasarnya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merupakan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mekanisme</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membutuhkan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partisipasi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aktif</w:t>
      </w:r>
      <w:proofErr w:type="spellEnd"/>
      <w:r w:rsidRPr="00A3644E">
        <w:rPr>
          <w:rFonts w:ascii="Segoe UI" w:hAnsi="Segoe UI" w:cs="Segoe UI"/>
          <w:sz w:val="22"/>
          <w:szCs w:val="22"/>
          <w:lang w:val="id-ID"/>
        </w:rPr>
        <w:t xml:space="preserve"> para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proses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sepihak</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dipaksakan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oleh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aparat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penegak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proses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menghendaki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keterlibatan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orang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atau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walinya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dan/</w:t>
      </w:r>
      <w:proofErr w:type="spellStart"/>
      <w:r w:rsidRPr="00A3644E">
        <w:rPr>
          <w:rFonts w:ascii="Segoe UI" w:hAnsi="Segoe UI" w:cs="Segoe UI"/>
          <w:sz w:val="22"/>
          <w:szCs w:val="22"/>
          <w:lang w:val="id-ID"/>
        </w:rPr>
        <w:t>atau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orang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atau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walinya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Pembimbing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Kemasyarakatan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Pekerja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Sosial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Profesional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Oleh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karena</w:t>
      </w:r>
      <w:proofErr w:type="spellEnd"/>
      <w:r w:rsidRPr="00A3644E">
        <w:rPr>
          <w:rFonts w:ascii="Segoe UI" w:hAnsi="Segoe UI" w:cs="Segoe UI"/>
          <w:sz w:val="22"/>
          <w:szCs w:val="22"/>
          <w:lang w:val="id-ID"/>
        </w:rPr>
        <w:t xml:space="preserve"> itu, </w:t>
      </w:r>
      <w:proofErr w:type="spellStart"/>
      <w:r w:rsidRPr="00A3644E">
        <w:rPr>
          <w:rFonts w:ascii="Segoe UI" w:hAnsi="Segoe UI" w:cs="Segoe UI"/>
          <w:sz w:val="22"/>
          <w:szCs w:val="22"/>
          <w:lang w:val="id-ID"/>
        </w:rPr>
        <w:t>kualitas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komunikasi</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kemampuan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membangun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kesepakatan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menjadi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unsur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penting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menentukan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keberhasilannya</w:t>
      </w:r>
      <w:proofErr w:type="spellEnd"/>
      <w:r w:rsidRPr="00A3644E">
        <w:rPr>
          <w:rFonts w:ascii="Segoe UI" w:hAnsi="Segoe UI" w:cs="Segoe UI"/>
          <w:sz w:val="22"/>
          <w:szCs w:val="22"/>
          <w:lang w:val="id-ID"/>
        </w:rPr>
        <w:t xml:space="preserve">. </w:t>
      </w:r>
    </w:p>
    <w:p w14:paraId="2D594FDD"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Selain</w:t>
      </w:r>
      <w:proofErr w:type="spellEnd"/>
      <w:r w:rsidRPr="00A3644E">
        <w:rPr>
          <w:rFonts w:ascii="Segoe UI" w:hAnsi="Segoe UI" w:cs="Segoe UI"/>
          <w:sz w:val="22"/>
          <w:szCs w:val="22"/>
          <w:lang w:val="id-ID"/>
        </w:rPr>
        <w:t xml:space="preserve"> faktor para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pelaksanaan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juga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membutuhkan</w:t>
      </w:r>
      <w:proofErr w:type="spellEnd"/>
      <w:r w:rsidRPr="00A3644E">
        <w:rPr>
          <w:rFonts w:ascii="Segoe UI" w:hAnsi="Segoe UI" w:cs="Segoe UI"/>
          <w:sz w:val="22"/>
          <w:szCs w:val="22"/>
          <w:lang w:val="id-ID"/>
        </w:rPr>
        <w:t xml:space="preserve"> kapasitas </w:t>
      </w:r>
      <w:proofErr w:type="spellStart"/>
      <w:r w:rsidRPr="00A3644E">
        <w:rPr>
          <w:rFonts w:ascii="Segoe UI" w:hAnsi="Segoe UI" w:cs="Segoe UI"/>
          <w:sz w:val="22"/>
          <w:szCs w:val="22"/>
          <w:lang w:val="id-ID"/>
        </w:rPr>
        <w:t>aparat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penegak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memadai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Tugas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Akhir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merekomendasikan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peningkatan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pengetahuan</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keterampilan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aparat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penegak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agar </w:t>
      </w:r>
      <w:proofErr w:type="spellStart"/>
      <w:r w:rsidRPr="00A3644E">
        <w:rPr>
          <w:rFonts w:ascii="Segoe UI" w:hAnsi="Segoe UI" w:cs="Segoe UI"/>
          <w:sz w:val="22"/>
          <w:szCs w:val="22"/>
          <w:lang w:val="id-ID"/>
        </w:rPr>
        <w:t>pelaksanaan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benar-benar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diarahkan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terwujudnya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restoratif</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kepentingan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terbaik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bagi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Hal ini </w:t>
      </w:r>
      <w:proofErr w:type="spellStart"/>
      <w:r w:rsidRPr="00A3644E">
        <w:rPr>
          <w:rFonts w:ascii="Segoe UI" w:hAnsi="Segoe UI" w:cs="Segoe UI"/>
          <w:sz w:val="22"/>
          <w:szCs w:val="22"/>
          <w:lang w:val="id-ID"/>
        </w:rPr>
        <w:t>menunjukkan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pemahaman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normatif</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terhadap</w:t>
      </w:r>
      <w:proofErr w:type="spellEnd"/>
      <w:r w:rsidRPr="00A3644E">
        <w:rPr>
          <w:rFonts w:ascii="Segoe UI" w:hAnsi="Segoe UI" w:cs="Segoe UI"/>
          <w:sz w:val="22"/>
          <w:szCs w:val="22"/>
          <w:lang w:val="id-ID"/>
        </w:rPr>
        <w:t xml:space="preserve"> UU SPPA </w:t>
      </w:r>
      <w:proofErr w:type="spellStart"/>
      <w:r w:rsidRPr="00A3644E">
        <w:rPr>
          <w:rFonts w:ascii="Segoe UI" w:hAnsi="Segoe UI" w:cs="Segoe UI"/>
          <w:sz w:val="22"/>
          <w:szCs w:val="22"/>
          <w:lang w:val="id-ID"/>
        </w:rPr>
        <w:t>saja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belum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cukup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aparat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juga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harus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mampu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menerapkan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pendekatan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sesuai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karakteristik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prinsip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restorative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justice</w:t>
      </w:r>
      <w:proofErr w:type="spellEnd"/>
      <w:r w:rsidRPr="00A3644E">
        <w:rPr>
          <w:rFonts w:ascii="Segoe UI" w:hAnsi="Segoe UI" w:cs="Segoe UI"/>
          <w:sz w:val="22"/>
          <w:szCs w:val="22"/>
          <w:lang w:val="id-ID"/>
        </w:rPr>
        <w:t xml:space="preserve">. </w:t>
      </w:r>
    </w:p>
    <w:p w14:paraId="56599ED6"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Kendala </w:t>
      </w:r>
      <w:proofErr w:type="spellStart"/>
      <w:r w:rsidRPr="00A3644E">
        <w:rPr>
          <w:rFonts w:ascii="Segoe UI" w:hAnsi="Segoe UI" w:cs="Segoe UI"/>
          <w:sz w:val="22"/>
          <w:szCs w:val="22"/>
          <w:lang w:val="id-ID"/>
        </w:rPr>
        <w:t>berikutnya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berkaitan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dukungan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sarana</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fasilitas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penanganan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Hasil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penelitian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mencatat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fasilitas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pelatihan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kerja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bagi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dijatuhi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pidana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belum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tersedia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secara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memadai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Meskipun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persoalan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berkaitan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tahap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setelah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proses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atau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ketika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harus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menjalani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pidana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kondisi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menunjukkan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keberhasilan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sistem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pidana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membutuhkan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dukungan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fasilitas</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menunjang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pembinaan</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reintegrasi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
    <w:p w14:paraId="472F5182"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Dari </w:t>
      </w:r>
      <w:proofErr w:type="spellStart"/>
      <w:r w:rsidRPr="00A3644E">
        <w:rPr>
          <w:rFonts w:ascii="Segoe UI" w:hAnsi="Segoe UI" w:cs="Segoe UI"/>
          <w:sz w:val="22"/>
          <w:szCs w:val="22"/>
          <w:lang w:val="id-ID"/>
        </w:rPr>
        <w:t>perspektif</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perlindungan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kendala-kendala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menunjukkan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efektivitas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cukup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ditentukan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oleh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keberadaan</w:t>
      </w:r>
      <w:proofErr w:type="spellEnd"/>
      <w:r w:rsidRPr="00A3644E">
        <w:rPr>
          <w:rFonts w:ascii="Segoe UI" w:hAnsi="Segoe UI" w:cs="Segoe UI"/>
          <w:sz w:val="22"/>
          <w:szCs w:val="22"/>
          <w:lang w:val="id-ID"/>
        </w:rPr>
        <w:t xml:space="preserve"> dasar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Sistem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juga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membutuhkan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dukungan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aparatur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partisipasi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kesediaan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pelaku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sarana</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memadai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Tanpa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dukungan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berisiko</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menjadi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mekanisme</w:t>
      </w:r>
      <w:proofErr w:type="spellEnd"/>
      <w:r w:rsidRPr="00A3644E">
        <w:rPr>
          <w:rFonts w:ascii="Segoe UI" w:hAnsi="Segoe UI" w:cs="Segoe UI"/>
          <w:sz w:val="22"/>
          <w:szCs w:val="22"/>
          <w:lang w:val="id-ID"/>
        </w:rPr>
        <w:t xml:space="preserve"> formal yang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mampu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mencapai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tujuan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reintegrasi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secara</w:t>
      </w:r>
      <w:proofErr w:type="spellEnd"/>
      <w:r w:rsidRPr="00A3644E">
        <w:rPr>
          <w:rFonts w:ascii="Segoe UI" w:hAnsi="Segoe UI" w:cs="Segoe UI"/>
          <w:sz w:val="22"/>
          <w:szCs w:val="22"/>
          <w:lang w:val="id-ID"/>
        </w:rPr>
        <w:t xml:space="preserve"> optimal.</w:t>
      </w:r>
    </w:p>
    <w:p w14:paraId="7D56B2ED"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hubungan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tujuan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restorative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justice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hambatan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utama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muncul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ketika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ketidakseimbangan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kepentingan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antara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keluarganya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memiliki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kebutuhan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memperoleh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atas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kerugian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dialami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sementara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harus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memperoleh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perlindungan</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kesempatan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memperbaiki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diri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Karena</w:t>
      </w:r>
      <w:proofErr w:type="spellEnd"/>
      <w:r w:rsidRPr="00A3644E">
        <w:rPr>
          <w:rFonts w:ascii="Segoe UI" w:hAnsi="Segoe UI" w:cs="Segoe UI"/>
          <w:sz w:val="22"/>
          <w:szCs w:val="22"/>
          <w:lang w:val="id-ID"/>
        </w:rPr>
        <w:t xml:space="preserve"> itu, </w:t>
      </w:r>
      <w:proofErr w:type="spellStart"/>
      <w:r w:rsidRPr="00A3644E">
        <w:rPr>
          <w:rFonts w:ascii="Segoe UI" w:hAnsi="Segoe UI" w:cs="Segoe UI"/>
          <w:sz w:val="22"/>
          <w:szCs w:val="22"/>
          <w:lang w:val="id-ID"/>
        </w:rPr>
        <w:t>proses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harus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mampu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mencari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titik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keseimbangan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antara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kepentingan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kepentingan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terbaik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bagi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tanpa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menghilangkan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tanggung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jawab</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pelaku</w:t>
      </w:r>
      <w:proofErr w:type="spellEnd"/>
      <w:r w:rsidRPr="00A3644E">
        <w:rPr>
          <w:rFonts w:ascii="Segoe UI" w:hAnsi="Segoe UI" w:cs="Segoe UI"/>
          <w:sz w:val="22"/>
          <w:szCs w:val="22"/>
          <w:lang w:val="id-ID"/>
        </w:rPr>
        <w:t>.</w:t>
      </w:r>
    </w:p>
    <w:p w14:paraId="021B31FA"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Kondisi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memperlihatkan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pentingnya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musyawarah</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berorientasi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sekadar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pencapaian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perdamaian</w:t>
      </w:r>
      <w:proofErr w:type="spellEnd"/>
      <w:r w:rsidRPr="00A3644E">
        <w:rPr>
          <w:rFonts w:ascii="Segoe UI" w:hAnsi="Segoe UI" w:cs="Segoe UI"/>
          <w:sz w:val="22"/>
          <w:szCs w:val="22"/>
          <w:lang w:val="id-ID"/>
        </w:rPr>
        <w:t xml:space="preserve"> formal. </w:t>
      </w:r>
      <w:proofErr w:type="spellStart"/>
      <w:r w:rsidRPr="00A3644E">
        <w:rPr>
          <w:rFonts w:ascii="Segoe UI" w:hAnsi="Segoe UI" w:cs="Segoe UI"/>
          <w:sz w:val="22"/>
          <w:szCs w:val="22"/>
          <w:lang w:val="id-ID"/>
        </w:rPr>
        <w:t>Restorative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justice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menekankan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keterlibatan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pelaku</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tanggung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jawab</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memperbaiki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dampak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perbuatannya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Karena</w:t>
      </w:r>
      <w:proofErr w:type="spellEnd"/>
      <w:r w:rsidRPr="00A3644E">
        <w:rPr>
          <w:rFonts w:ascii="Segoe UI" w:hAnsi="Segoe UI" w:cs="Segoe UI"/>
          <w:sz w:val="22"/>
          <w:szCs w:val="22"/>
          <w:lang w:val="id-ID"/>
        </w:rPr>
        <w:t xml:space="preserve"> itu, </w:t>
      </w:r>
      <w:proofErr w:type="spellStart"/>
      <w:r w:rsidRPr="00A3644E">
        <w:rPr>
          <w:rFonts w:ascii="Segoe UI" w:hAnsi="Segoe UI" w:cs="Segoe UI"/>
          <w:sz w:val="22"/>
          <w:szCs w:val="22"/>
          <w:lang w:val="id-ID"/>
        </w:rPr>
        <w:t>keberhasilan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seharusnya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dilihat</w:t>
      </w:r>
      <w:proofErr w:type="spellEnd"/>
      <w:r w:rsidRPr="00A3644E">
        <w:rPr>
          <w:rFonts w:ascii="Segoe UI" w:hAnsi="Segoe UI" w:cs="Segoe UI"/>
          <w:sz w:val="22"/>
          <w:szCs w:val="22"/>
          <w:lang w:val="id-ID"/>
        </w:rPr>
        <w:t xml:space="preserve"> dari </w:t>
      </w:r>
      <w:proofErr w:type="spellStart"/>
      <w:r w:rsidRPr="00A3644E">
        <w:rPr>
          <w:rFonts w:ascii="Segoe UI" w:hAnsi="Segoe UI" w:cs="Segoe UI"/>
          <w:sz w:val="22"/>
          <w:szCs w:val="22"/>
          <w:lang w:val="id-ID"/>
        </w:rPr>
        <w:t>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atau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kesepakatan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juga</w:t>
      </w:r>
      <w:proofErr w:type="spellEnd"/>
      <w:r w:rsidRPr="00A3644E">
        <w:rPr>
          <w:rFonts w:ascii="Segoe UI" w:hAnsi="Segoe UI" w:cs="Segoe UI"/>
          <w:sz w:val="22"/>
          <w:szCs w:val="22"/>
          <w:lang w:val="id-ID"/>
        </w:rPr>
        <w:t xml:space="preserve"> dari </w:t>
      </w:r>
      <w:proofErr w:type="spellStart"/>
      <w:r w:rsidRPr="00A3644E">
        <w:rPr>
          <w:rFonts w:ascii="Segoe UI" w:hAnsi="Segoe UI" w:cs="Segoe UI"/>
          <w:sz w:val="22"/>
          <w:szCs w:val="22"/>
          <w:lang w:val="id-ID"/>
        </w:rPr>
        <w:t>substansi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kesepakatan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kemampuannya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memulihkan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kerugian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membangun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tanggung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jawab</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mendukung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reintegrasi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sosial</w:t>
      </w:r>
      <w:proofErr w:type="spellEnd"/>
      <w:r w:rsidRPr="00A3644E">
        <w:rPr>
          <w:rFonts w:ascii="Segoe UI" w:hAnsi="Segoe UI" w:cs="Segoe UI"/>
          <w:sz w:val="22"/>
          <w:szCs w:val="22"/>
          <w:lang w:val="id-ID"/>
        </w:rPr>
        <w:t xml:space="preserve">. </w:t>
      </w:r>
    </w:p>
    <w:p w14:paraId="6858EB4E"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Berdasarkan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hasil</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penelitian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kendala</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dihadapi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pelaksanaan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dikelompokkan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tiga </w:t>
      </w:r>
      <w:proofErr w:type="spellStart"/>
      <w:r w:rsidRPr="00A3644E">
        <w:rPr>
          <w:rFonts w:ascii="Segoe UI" w:hAnsi="Segoe UI" w:cs="Segoe UI"/>
          <w:sz w:val="22"/>
          <w:szCs w:val="22"/>
          <w:lang w:val="id-ID"/>
        </w:rPr>
        <w:t>persoalan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utama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yaitu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rendahnya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pemahaman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mengenai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restorative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justice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kurangnya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kesediaan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atau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melakukan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negosiasi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tuntutan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ganti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rugi</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terlalu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besar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sehingga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menghambat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lastRenderedPageBreak/>
        <w:t>tercapainya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kesepakatan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Ketiga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persoalan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secara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langsung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memengaruhi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kemampuan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menghasilkan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berorientasi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w:t>
      </w:r>
    </w:p>
    <w:p w14:paraId="364804FA"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Oleh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karena</w:t>
      </w:r>
      <w:proofErr w:type="spellEnd"/>
      <w:r w:rsidRPr="00A3644E">
        <w:rPr>
          <w:rFonts w:ascii="Segoe UI" w:hAnsi="Segoe UI" w:cs="Segoe UI"/>
          <w:sz w:val="22"/>
          <w:szCs w:val="22"/>
          <w:lang w:val="id-ID"/>
        </w:rPr>
        <w:t xml:space="preserve"> itu, </w:t>
      </w:r>
      <w:proofErr w:type="spellStart"/>
      <w:r w:rsidRPr="00A3644E">
        <w:rPr>
          <w:rFonts w:ascii="Segoe UI" w:hAnsi="Segoe UI" w:cs="Segoe UI"/>
          <w:sz w:val="22"/>
          <w:szCs w:val="22"/>
          <w:lang w:val="id-ID"/>
        </w:rPr>
        <w:t>upaya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meningkatkan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efektivitas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perlu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diarahkan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sosialisasi</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lebih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terencana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mengenai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restorative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justice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masyarakat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peningkatan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pengetahuan</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keterampilan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aparat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penegak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Tugas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Akhir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secara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khusus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merekomendasikan</w:t>
      </w:r>
      <w:proofErr w:type="spellEnd"/>
      <w:r w:rsidRPr="00A3644E">
        <w:rPr>
          <w:rFonts w:ascii="Segoe UI" w:hAnsi="Segoe UI" w:cs="Segoe UI"/>
          <w:sz w:val="22"/>
          <w:szCs w:val="22"/>
          <w:lang w:val="id-ID"/>
        </w:rPr>
        <w:t xml:space="preserve"> agar </w:t>
      </w:r>
      <w:proofErr w:type="spellStart"/>
      <w:r w:rsidRPr="00A3644E">
        <w:rPr>
          <w:rFonts w:ascii="Segoe UI" w:hAnsi="Segoe UI" w:cs="Segoe UI"/>
          <w:sz w:val="22"/>
          <w:szCs w:val="22"/>
          <w:lang w:val="id-ID"/>
        </w:rPr>
        <w:t>sosialisasi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dilakukan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secara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terencana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oleh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penegak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akademisi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agar kapasitas </w:t>
      </w:r>
      <w:proofErr w:type="spellStart"/>
      <w:r w:rsidRPr="00A3644E">
        <w:rPr>
          <w:rFonts w:ascii="Segoe UI" w:hAnsi="Segoe UI" w:cs="Segoe UI"/>
          <w:sz w:val="22"/>
          <w:szCs w:val="22"/>
          <w:lang w:val="id-ID"/>
        </w:rPr>
        <w:t>aparat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ditingkatkan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sehingga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diimplementasikan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mencapai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keadilan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restoratif</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kepentingan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terbaik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bagi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w:t>
      </w:r>
    </w:p>
    <w:p w14:paraId="03F3BC0C" w14:textId="77777777" w:rsidR="00A3644E" w:rsidRPr="00A3644E" w:rsidRDefault="00A3644E" w:rsidP="00A3644E">
      <w:pPr>
        <w:pStyle w:val="IEEEParagraph"/>
        <w:ind w:left="567" w:right="322" w:firstLine="567"/>
        <w:rPr>
          <w:rFonts w:ascii="Segoe UI" w:hAnsi="Segoe UI" w:cs="Segoe UI"/>
          <w:sz w:val="22"/>
          <w:szCs w:val="22"/>
          <w:lang w:val="id-ID"/>
        </w:rPr>
      </w:pP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demikian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dapat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ditegaskan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bahwa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kendala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pelaksanaan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terletak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ketiadaan</w:t>
      </w:r>
      <w:proofErr w:type="spellEnd"/>
      <w:r w:rsidRPr="00A3644E">
        <w:rPr>
          <w:rFonts w:ascii="Segoe UI" w:hAnsi="Segoe UI" w:cs="Segoe UI"/>
          <w:sz w:val="22"/>
          <w:szCs w:val="22"/>
          <w:lang w:val="id-ID"/>
        </w:rPr>
        <w:t xml:space="preserve"> dasar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melainkan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terutama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pada</w:t>
      </w:r>
      <w:proofErr w:type="spellEnd"/>
      <w:r w:rsidRPr="00A3644E">
        <w:rPr>
          <w:rFonts w:ascii="Segoe UI" w:hAnsi="Segoe UI" w:cs="Segoe UI"/>
          <w:sz w:val="22"/>
          <w:szCs w:val="22"/>
          <w:lang w:val="id-ID"/>
        </w:rPr>
        <w:t xml:space="preserve"> faktor </w:t>
      </w:r>
      <w:proofErr w:type="spellStart"/>
      <w:r w:rsidRPr="00A3644E">
        <w:rPr>
          <w:rFonts w:ascii="Segoe UI" w:hAnsi="Segoe UI" w:cs="Segoe UI"/>
          <w:sz w:val="22"/>
          <w:szCs w:val="22"/>
          <w:lang w:val="id-ID"/>
        </w:rPr>
        <w:t>pemahaman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kesediaan</w:t>
      </w:r>
      <w:proofErr w:type="spellEnd"/>
      <w:r w:rsidRPr="00A3644E">
        <w:rPr>
          <w:rFonts w:ascii="Segoe UI" w:hAnsi="Segoe UI" w:cs="Segoe UI"/>
          <w:sz w:val="22"/>
          <w:szCs w:val="22"/>
          <w:lang w:val="id-ID"/>
        </w:rPr>
        <w:t xml:space="preserve"> para </w:t>
      </w:r>
      <w:proofErr w:type="spellStart"/>
      <w:r w:rsidRPr="00A3644E">
        <w:rPr>
          <w:rFonts w:ascii="Segoe UI" w:hAnsi="Segoe UI" w:cs="Segoe UI"/>
          <w:sz w:val="22"/>
          <w:szCs w:val="22"/>
          <w:lang w:val="id-ID"/>
        </w:rPr>
        <w:t>pihak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untuk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bermusyawarah</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tuntutan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sulit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dipertemukan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serta</w:t>
      </w:r>
      <w:proofErr w:type="spellEnd"/>
      <w:r w:rsidRPr="00A3644E">
        <w:rPr>
          <w:rFonts w:ascii="Segoe UI" w:hAnsi="Segoe UI" w:cs="Segoe UI"/>
          <w:sz w:val="22"/>
          <w:szCs w:val="22"/>
          <w:lang w:val="id-ID"/>
        </w:rPr>
        <w:t xml:space="preserve"> kapasitas </w:t>
      </w:r>
      <w:proofErr w:type="spellStart"/>
      <w:r w:rsidRPr="00A3644E">
        <w:rPr>
          <w:rFonts w:ascii="Segoe UI" w:hAnsi="Segoe UI" w:cs="Segoe UI"/>
          <w:sz w:val="22"/>
          <w:szCs w:val="22"/>
          <w:lang w:val="id-ID"/>
        </w:rPr>
        <w:t>pendukung</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dalam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pelaksanaannya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Penyelesaian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terhadap</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kendala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tersebut</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menjadi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penting</w:t>
      </w:r>
      <w:proofErr w:type="spellEnd"/>
      <w:r w:rsidRPr="00A3644E">
        <w:rPr>
          <w:rFonts w:ascii="Segoe UI" w:hAnsi="Segoe UI" w:cs="Segoe UI"/>
          <w:sz w:val="22"/>
          <w:szCs w:val="22"/>
          <w:lang w:val="id-ID"/>
        </w:rPr>
        <w:t xml:space="preserve"> agar </w:t>
      </w:r>
      <w:proofErr w:type="spellStart"/>
      <w:r w:rsidRPr="00A3644E">
        <w:rPr>
          <w:rFonts w:ascii="Segoe UI" w:hAnsi="Segoe UI" w:cs="Segoe UI"/>
          <w:sz w:val="22"/>
          <w:szCs w:val="22"/>
          <w:lang w:val="id-ID"/>
        </w:rPr>
        <w:t>diversi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tidak</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berhenti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sebagai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prosedur</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tetapi</w:t>
      </w:r>
      <w:proofErr w:type="spellEnd"/>
      <w:r w:rsidRPr="00A3644E">
        <w:rPr>
          <w:rFonts w:ascii="Segoe UI" w:hAnsi="Segoe UI" w:cs="Segoe UI"/>
          <w:sz w:val="22"/>
          <w:szCs w:val="22"/>
          <w:lang w:val="id-ID"/>
        </w:rPr>
        <w:t xml:space="preserve"> benar-benar </w:t>
      </w:r>
      <w:proofErr w:type="spellStart"/>
      <w:r w:rsidRPr="00A3644E">
        <w:rPr>
          <w:rFonts w:ascii="Segoe UI" w:hAnsi="Segoe UI" w:cs="Segoe UI"/>
          <w:sz w:val="22"/>
          <w:szCs w:val="22"/>
          <w:lang w:val="id-ID"/>
        </w:rPr>
        <w:t>berfungsi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sebagai</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instrumen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restorative</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justice</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mampu</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memberikan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pemulihan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kepada</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korban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sekaligus</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melindungi</w:t>
      </w:r>
      <w:proofErr w:type="spellEnd"/>
      <w:r w:rsidRPr="00A3644E">
        <w:rPr>
          <w:rFonts w:ascii="Segoe UI" w:hAnsi="Segoe UI" w:cs="Segoe UI"/>
          <w:sz w:val="22"/>
          <w:szCs w:val="22"/>
          <w:lang w:val="id-ID"/>
        </w:rPr>
        <w:t xml:space="preserve"> dan </w:t>
      </w:r>
      <w:proofErr w:type="spellStart"/>
      <w:r w:rsidRPr="00A3644E">
        <w:rPr>
          <w:rFonts w:ascii="Segoe UI" w:hAnsi="Segoe UI" w:cs="Segoe UI"/>
          <w:sz w:val="22"/>
          <w:szCs w:val="22"/>
          <w:lang w:val="id-ID"/>
        </w:rPr>
        <w:t>mengembangkan</w:t>
      </w:r>
      <w:proofErr w:type="spellEnd"/>
      <w:r w:rsidRPr="00A3644E">
        <w:rPr>
          <w:rFonts w:ascii="Segoe UI" w:hAnsi="Segoe UI" w:cs="Segoe UI"/>
          <w:sz w:val="22"/>
          <w:szCs w:val="22"/>
          <w:lang w:val="id-ID"/>
        </w:rPr>
        <w:t xml:space="preserve"> masa </w:t>
      </w:r>
      <w:proofErr w:type="spellStart"/>
      <w:r w:rsidRPr="00A3644E">
        <w:rPr>
          <w:rFonts w:ascii="Segoe UI" w:hAnsi="Segoe UI" w:cs="Segoe UI"/>
          <w:sz w:val="22"/>
          <w:szCs w:val="22"/>
          <w:lang w:val="id-ID"/>
        </w:rPr>
        <w:t>depan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anak</w:t>
      </w:r>
      <w:proofErr w:type="spellEnd"/>
      <w:r w:rsidRPr="00A3644E">
        <w:rPr>
          <w:rFonts w:ascii="Segoe UI" w:hAnsi="Segoe UI" w:cs="Segoe UI"/>
          <w:sz w:val="22"/>
          <w:szCs w:val="22"/>
          <w:lang w:val="id-ID"/>
        </w:rPr>
        <w:t xml:space="preserve"> yang </w:t>
      </w:r>
      <w:proofErr w:type="spellStart"/>
      <w:r w:rsidRPr="00A3644E">
        <w:rPr>
          <w:rFonts w:ascii="Segoe UI" w:hAnsi="Segoe UI" w:cs="Segoe UI"/>
          <w:sz w:val="22"/>
          <w:szCs w:val="22"/>
          <w:lang w:val="id-ID"/>
        </w:rPr>
        <w:t>berhadapan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dengan</w:t>
      </w:r>
      <w:proofErr w:type="spellEnd"/>
      <w:r w:rsidRPr="00A3644E">
        <w:rPr>
          <w:rFonts w:ascii="Segoe UI" w:hAnsi="Segoe UI" w:cs="Segoe UI"/>
          <w:sz w:val="22"/>
          <w:szCs w:val="22"/>
          <w:lang w:val="id-ID"/>
        </w:rPr>
        <w:t xml:space="preserve"> </w:t>
      </w:r>
      <w:proofErr w:type="spellStart"/>
      <w:r w:rsidRPr="00A3644E">
        <w:rPr>
          <w:rFonts w:ascii="Segoe UI" w:hAnsi="Segoe UI" w:cs="Segoe UI"/>
          <w:sz w:val="22"/>
          <w:szCs w:val="22"/>
          <w:lang w:val="id-ID"/>
        </w:rPr>
        <w:t>hukum</w:t>
      </w:r>
      <w:proofErr w:type="spellEnd"/>
      <w:r w:rsidRPr="00A3644E">
        <w:rPr>
          <w:rFonts w:ascii="Segoe UI" w:hAnsi="Segoe UI" w:cs="Segoe UI"/>
          <w:sz w:val="22"/>
          <w:szCs w:val="22"/>
          <w:lang w:val="id-ID"/>
        </w:rPr>
        <w:t xml:space="preserve">. </w:t>
      </w:r>
    </w:p>
    <w:p w14:paraId="1DDB275D" w14:textId="77777777" w:rsidR="001E0508" w:rsidRPr="00EA7E75" w:rsidRDefault="00985560" w:rsidP="00985560">
      <w:pPr>
        <w:pStyle w:val="Heading3"/>
        <w:ind w:left="993" w:hanging="426"/>
      </w:pPr>
      <w:r>
        <w:t>KESIMPULAN</w:t>
      </w:r>
    </w:p>
    <w:p w14:paraId="2E45AA57"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Berdasarkan hasil penelitian dan pembahasan mengenai Efektivitas Diversi dalam Mewujudkan Restorative Justice terhadap Anak yang Berhadapan dengan Hukum, dapat disimpulkan bahwa:</w:t>
      </w:r>
    </w:p>
    <w:p w14:paraId="41A49795" w14:textId="77777777" w:rsidR="00A3644E" w:rsidRPr="00A3644E" w:rsidRDefault="00A3644E" w:rsidP="00A3644E">
      <w:pPr>
        <w:pStyle w:val="IEEEParagraph"/>
        <w:numPr>
          <w:ilvl w:val="0"/>
          <w:numId w:val="13"/>
        </w:numPr>
        <w:ind w:right="322"/>
        <w:rPr>
          <w:rFonts w:ascii="Segoe UI" w:hAnsi="Segoe UI" w:cs="Segoe UI"/>
          <w:sz w:val="22"/>
          <w:szCs w:val="22"/>
          <w:lang w:val="id-ID"/>
        </w:rPr>
      </w:pPr>
      <w:r w:rsidRPr="00A3644E">
        <w:rPr>
          <w:rFonts w:ascii="Segoe UI" w:hAnsi="Segoe UI" w:cs="Segoe UI"/>
          <w:sz w:val="22"/>
          <w:szCs w:val="22"/>
          <w:lang w:val="id-ID"/>
        </w:rPr>
        <w:t xml:space="preserve">Diversi efektif dan memiliki urgensi yang kuat dalam mewujudkan restorative justice terhadap anak yang berhadapan dengan hukum. Diversi memungkinkan penyelesaian perkara anak di luar proses peradilan pidana formal dengan menempatkan pemulihan sebagai orientasi utama, bukan pembalasan. Penerapan diversi juga memberikan kesempatan kepada anak untuk bertanggung jawab atas perbuatannya, menghindari dampak negatif proses peradilan formal, serta memperoleh kesempatan untuk kembali berintegrasi dengan masyarakat tanpa stigma negatif. Pelaksanaan diversi melibatkan anak, keluarga, korban dan/atau keluarga korban, Pembimbing Kemasyarakatan, serta Pekerja Sosial Profesional sesuai dengan mekanisme yang ditentukan dalam sistem peradilan pidana anak. </w:t>
      </w:r>
    </w:p>
    <w:p w14:paraId="62581002" w14:textId="77777777" w:rsidR="00A3644E" w:rsidRPr="00A3644E" w:rsidRDefault="00A3644E" w:rsidP="00A3644E">
      <w:pPr>
        <w:pStyle w:val="IEEEParagraph"/>
        <w:numPr>
          <w:ilvl w:val="0"/>
          <w:numId w:val="13"/>
        </w:numPr>
        <w:ind w:right="322"/>
        <w:rPr>
          <w:rFonts w:ascii="Segoe UI" w:hAnsi="Segoe UI" w:cs="Segoe UI"/>
          <w:sz w:val="22"/>
          <w:szCs w:val="22"/>
          <w:lang w:val="id-ID"/>
        </w:rPr>
      </w:pPr>
      <w:r w:rsidRPr="00A3644E">
        <w:rPr>
          <w:rFonts w:ascii="Segoe UI" w:hAnsi="Segoe UI" w:cs="Segoe UI"/>
          <w:sz w:val="22"/>
          <w:szCs w:val="22"/>
          <w:lang w:val="id-ID"/>
        </w:rPr>
        <w:t xml:space="preserve">Pelaksanaan diversi masih menghadapi beberapa kendala yang memengaruhi efektivitasnya. Kendala tersebut meliputi belum sepenuhnya dipahaminya konsep diversi dan restorative justice oleh masyarakat, keengganan korban atau pelaku untuk melakukan negosiasi dalam mencapai penyelesaian damai, serta tuntutan ganti rugi yang besar dari pihak korban yang dapat menghambat tercapainya kesepakatan diversi. Selain itu, peningkatan pengetahuan dan keterampilan aparat penegak hukum serta dukungan sarana pembinaan anak masih diperlukan untuk menunjang pelaksanaan sistem peradilan pidana anak secara optimal. </w:t>
      </w:r>
    </w:p>
    <w:p w14:paraId="676B179B" w14:textId="77777777" w:rsidR="00A3644E" w:rsidRPr="00A3644E" w:rsidRDefault="00A3644E" w:rsidP="00A3644E">
      <w:pPr>
        <w:pStyle w:val="IEEEParagraph"/>
        <w:ind w:left="567" w:right="322" w:firstLine="567"/>
        <w:rPr>
          <w:rFonts w:ascii="Segoe UI" w:hAnsi="Segoe UI" w:cs="Segoe UI"/>
          <w:sz w:val="22"/>
          <w:szCs w:val="22"/>
          <w:lang w:val="id-ID"/>
        </w:rPr>
      </w:pPr>
      <w:r w:rsidRPr="00A3644E">
        <w:rPr>
          <w:rFonts w:ascii="Segoe UI" w:hAnsi="Segoe UI" w:cs="Segoe UI"/>
          <w:sz w:val="22"/>
          <w:szCs w:val="22"/>
          <w:lang w:val="id-ID"/>
        </w:rPr>
        <w:t xml:space="preserve">Dengan demikian, diversi merupakan instrumen penting dalam mewujudkan restorative justice terhadap anak yang berhadapan dengan hukum, tetapi efektivitasnya sangat bergantung pada pemahaman masyarakat, kesediaan para pihak untuk bermusyawarah, kemampuan mencapai kesepakatan yang adil, serta kapasitas aparat penegak hukum dan dukungan sarana yang memadai. Oleh karena itu, sosialisasi mengenai diversi dan restorative justice perlu dilakukan secara terencana, disertai peningkatan kompetensi aparat penegak hukum agar pelaksanaan </w:t>
      </w:r>
      <w:r w:rsidRPr="00A3644E">
        <w:rPr>
          <w:rFonts w:ascii="Segoe UI" w:hAnsi="Segoe UI" w:cs="Segoe UI"/>
          <w:sz w:val="22"/>
          <w:szCs w:val="22"/>
          <w:lang w:val="id-ID"/>
        </w:rPr>
        <w:lastRenderedPageBreak/>
        <w:t xml:space="preserve">diversi benar-benar mampu mewujudkan kepentingan terbaik bagi anak sekaligus memberikan pemulihan yang layak bagi korban. </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1248246E"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15FE0">
        <w:rPr>
          <w:rFonts w:cs="Segoe UI"/>
          <w:sz w:val="20"/>
          <w:szCs w:val="20"/>
          <w:lang w:val="sv-SE"/>
        </w:rPr>
        <w:t xml:space="preserve">Abdul G. </w:t>
      </w:r>
      <w:proofErr w:type="spellStart"/>
      <w:r w:rsidRPr="00F15FE0">
        <w:rPr>
          <w:rFonts w:cs="Segoe UI"/>
          <w:sz w:val="20"/>
          <w:szCs w:val="20"/>
          <w:lang w:val="sv-SE"/>
        </w:rPr>
        <w:t>Nusantara</w:t>
      </w:r>
      <w:proofErr w:type="spellEnd"/>
      <w:r w:rsidRPr="00F15FE0">
        <w:rPr>
          <w:rFonts w:cs="Segoe UI"/>
          <w:sz w:val="20"/>
          <w:szCs w:val="20"/>
          <w:lang w:val="sv-SE"/>
        </w:rPr>
        <w:t xml:space="preserve">. (1986). </w:t>
      </w:r>
      <w:proofErr w:type="spellStart"/>
      <w:r w:rsidRPr="00F15FE0">
        <w:rPr>
          <w:rFonts w:cs="Segoe UI"/>
          <w:i/>
          <w:iCs/>
          <w:sz w:val="20"/>
          <w:szCs w:val="20"/>
          <w:lang w:val="sv-SE"/>
        </w:rPr>
        <w:t>Hukum</w:t>
      </w:r>
      <w:proofErr w:type="spellEnd"/>
      <w:r w:rsidRPr="00F15FE0">
        <w:rPr>
          <w:rFonts w:cs="Segoe UI"/>
          <w:i/>
          <w:iCs/>
          <w:sz w:val="20"/>
          <w:szCs w:val="20"/>
          <w:lang w:val="sv-SE"/>
        </w:rPr>
        <w:t xml:space="preserve"> dan Hak-Hak </w:t>
      </w:r>
      <w:proofErr w:type="spellStart"/>
      <w:r w:rsidRPr="00F15FE0">
        <w:rPr>
          <w:rFonts w:cs="Segoe UI"/>
          <w:i/>
          <w:iCs/>
          <w:sz w:val="20"/>
          <w:szCs w:val="20"/>
          <w:lang w:val="sv-SE"/>
        </w:rPr>
        <w:t>Anak</w:t>
      </w:r>
      <w:proofErr w:type="spellEnd"/>
      <w:r w:rsidRPr="00F15FE0">
        <w:rPr>
          <w:rFonts w:cs="Segoe UI"/>
          <w:sz w:val="20"/>
          <w:szCs w:val="20"/>
          <w:lang w:val="sv-SE"/>
        </w:rPr>
        <w:t xml:space="preserve">. Jakarta: </w:t>
      </w:r>
      <w:proofErr w:type="spellStart"/>
      <w:r w:rsidRPr="00F15FE0">
        <w:rPr>
          <w:rFonts w:cs="Segoe UI"/>
          <w:sz w:val="20"/>
          <w:szCs w:val="20"/>
          <w:lang w:val="sv-SE"/>
        </w:rPr>
        <w:t>Rajawali</w:t>
      </w:r>
      <w:proofErr w:type="spellEnd"/>
      <w:r w:rsidRPr="00F15FE0">
        <w:rPr>
          <w:rFonts w:cs="Segoe UI"/>
          <w:sz w:val="20"/>
          <w:szCs w:val="20"/>
          <w:lang w:val="sv-SE"/>
        </w:rPr>
        <w:t>.</w:t>
      </w:r>
    </w:p>
    <w:p w14:paraId="74AA5A23"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15FE0">
        <w:rPr>
          <w:rFonts w:cs="Segoe UI"/>
          <w:sz w:val="20"/>
          <w:szCs w:val="20"/>
          <w:lang w:val="sv-SE"/>
        </w:rPr>
        <w:t xml:space="preserve">Barda </w:t>
      </w:r>
      <w:proofErr w:type="spellStart"/>
      <w:r w:rsidRPr="00F15FE0">
        <w:rPr>
          <w:rFonts w:cs="Segoe UI"/>
          <w:sz w:val="20"/>
          <w:szCs w:val="20"/>
          <w:lang w:val="sv-SE"/>
        </w:rPr>
        <w:t>Nawawi</w:t>
      </w:r>
      <w:proofErr w:type="spellEnd"/>
      <w:r w:rsidRPr="00F15FE0">
        <w:rPr>
          <w:rFonts w:cs="Segoe UI"/>
          <w:sz w:val="20"/>
          <w:szCs w:val="20"/>
          <w:lang w:val="sv-SE"/>
        </w:rPr>
        <w:t xml:space="preserve"> </w:t>
      </w:r>
      <w:proofErr w:type="spellStart"/>
      <w:r w:rsidRPr="00F15FE0">
        <w:rPr>
          <w:rFonts w:cs="Segoe UI"/>
          <w:sz w:val="20"/>
          <w:szCs w:val="20"/>
          <w:lang w:val="sv-SE"/>
        </w:rPr>
        <w:t>Arief</w:t>
      </w:r>
      <w:proofErr w:type="spellEnd"/>
      <w:r w:rsidRPr="00F15FE0">
        <w:rPr>
          <w:rFonts w:cs="Segoe UI"/>
          <w:sz w:val="20"/>
          <w:szCs w:val="20"/>
          <w:lang w:val="sv-SE"/>
        </w:rPr>
        <w:t xml:space="preserve">. (1994). </w:t>
      </w:r>
      <w:proofErr w:type="spellStart"/>
      <w:r w:rsidRPr="00F15FE0">
        <w:rPr>
          <w:rFonts w:cs="Segoe UI"/>
          <w:i/>
          <w:iCs/>
          <w:sz w:val="20"/>
          <w:szCs w:val="20"/>
          <w:lang w:val="sv-SE"/>
        </w:rPr>
        <w:t>Kebijakan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Legislatif</w:t>
      </w:r>
      <w:proofErr w:type="spellEnd"/>
      <w:r w:rsidRPr="00F15FE0">
        <w:rPr>
          <w:rFonts w:cs="Segoe UI"/>
          <w:i/>
          <w:iCs/>
          <w:sz w:val="20"/>
          <w:szCs w:val="20"/>
          <w:lang w:val="sv-SE"/>
        </w:rPr>
        <w:t xml:space="preserve"> </w:t>
      </w:r>
      <w:proofErr w:type="spellStart"/>
      <w:r w:rsidRPr="00F15FE0">
        <w:rPr>
          <w:rFonts w:cs="Segoe UI"/>
          <w:i/>
          <w:iCs/>
          <w:sz w:val="20"/>
          <w:szCs w:val="20"/>
          <w:lang w:val="sv-SE"/>
        </w:rPr>
        <w:t>dalam</w:t>
      </w:r>
      <w:proofErr w:type="spellEnd"/>
      <w:r w:rsidRPr="00F15FE0">
        <w:rPr>
          <w:rFonts w:cs="Segoe UI"/>
          <w:i/>
          <w:iCs/>
          <w:sz w:val="20"/>
          <w:szCs w:val="20"/>
          <w:lang w:val="sv-SE"/>
        </w:rPr>
        <w:t xml:space="preserve"> </w:t>
      </w:r>
      <w:proofErr w:type="spellStart"/>
      <w:r w:rsidRPr="00F15FE0">
        <w:rPr>
          <w:rFonts w:cs="Segoe UI"/>
          <w:i/>
          <w:iCs/>
          <w:sz w:val="20"/>
          <w:szCs w:val="20"/>
          <w:lang w:val="sv-SE"/>
        </w:rPr>
        <w:t>Penanggulangan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Kejahatan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dengan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Pidana</w:t>
      </w:r>
      <w:proofErr w:type="spellEnd"/>
      <w:r w:rsidRPr="00F15FE0">
        <w:rPr>
          <w:rFonts w:cs="Segoe UI"/>
          <w:i/>
          <w:iCs/>
          <w:sz w:val="20"/>
          <w:szCs w:val="20"/>
          <w:lang w:val="sv-SE"/>
        </w:rPr>
        <w:t xml:space="preserve"> </w:t>
      </w:r>
      <w:proofErr w:type="spellStart"/>
      <w:r w:rsidRPr="00F15FE0">
        <w:rPr>
          <w:rFonts w:cs="Segoe UI"/>
          <w:i/>
          <w:iCs/>
          <w:sz w:val="20"/>
          <w:szCs w:val="20"/>
          <w:lang w:val="sv-SE"/>
        </w:rPr>
        <w:t>Penjara</w:t>
      </w:r>
      <w:proofErr w:type="spellEnd"/>
      <w:r w:rsidRPr="00F15FE0">
        <w:rPr>
          <w:rFonts w:cs="Segoe UI"/>
          <w:sz w:val="20"/>
          <w:szCs w:val="20"/>
          <w:lang w:val="sv-SE"/>
        </w:rPr>
        <w:t xml:space="preserve">. Semarang: CV </w:t>
      </w:r>
      <w:proofErr w:type="spellStart"/>
      <w:r w:rsidRPr="00F15FE0">
        <w:rPr>
          <w:rFonts w:cs="Segoe UI"/>
          <w:sz w:val="20"/>
          <w:szCs w:val="20"/>
          <w:lang w:val="sv-SE"/>
        </w:rPr>
        <w:t>Ananta</w:t>
      </w:r>
      <w:proofErr w:type="spellEnd"/>
      <w:r w:rsidRPr="00F15FE0">
        <w:rPr>
          <w:rFonts w:cs="Segoe UI"/>
          <w:sz w:val="20"/>
          <w:szCs w:val="20"/>
          <w:lang w:val="sv-SE"/>
        </w:rPr>
        <w:t>.</w:t>
      </w:r>
    </w:p>
    <w:p w14:paraId="4650EA2C"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15FE0">
        <w:rPr>
          <w:rFonts w:cs="Segoe UI"/>
          <w:sz w:val="20"/>
          <w:szCs w:val="20"/>
          <w:lang w:val="sv-SE"/>
        </w:rPr>
        <w:t xml:space="preserve">Eva </w:t>
      </w:r>
      <w:proofErr w:type="spellStart"/>
      <w:r w:rsidRPr="00F15FE0">
        <w:rPr>
          <w:rFonts w:cs="Segoe UI"/>
          <w:sz w:val="20"/>
          <w:szCs w:val="20"/>
          <w:lang w:val="sv-SE"/>
        </w:rPr>
        <w:t>Achjani</w:t>
      </w:r>
      <w:proofErr w:type="spellEnd"/>
      <w:r w:rsidRPr="00F15FE0">
        <w:rPr>
          <w:rFonts w:cs="Segoe UI"/>
          <w:sz w:val="20"/>
          <w:szCs w:val="20"/>
          <w:lang w:val="sv-SE"/>
        </w:rPr>
        <w:t xml:space="preserve"> </w:t>
      </w:r>
      <w:proofErr w:type="spellStart"/>
      <w:r w:rsidRPr="00F15FE0">
        <w:rPr>
          <w:rFonts w:cs="Segoe UI"/>
          <w:sz w:val="20"/>
          <w:szCs w:val="20"/>
          <w:lang w:val="sv-SE"/>
        </w:rPr>
        <w:t>Zulfa</w:t>
      </w:r>
      <w:proofErr w:type="spellEnd"/>
      <w:r w:rsidRPr="00F15FE0">
        <w:rPr>
          <w:rFonts w:cs="Segoe UI"/>
          <w:sz w:val="20"/>
          <w:szCs w:val="20"/>
          <w:lang w:val="sv-SE"/>
        </w:rPr>
        <w:t xml:space="preserve"> &amp; </w:t>
      </w:r>
      <w:proofErr w:type="spellStart"/>
      <w:r w:rsidRPr="00F15FE0">
        <w:rPr>
          <w:rFonts w:cs="Segoe UI"/>
          <w:sz w:val="20"/>
          <w:szCs w:val="20"/>
          <w:lang w:val="sv-SE"/>
        </w:rPr>
        <w:t>Indriyanto</w:t>
      </w:r>
      <w:proofErr w:type="spellEnd"/>
      <w:r w:rsidRPr="00F15FE0">
        <w:rPr>
          <w:rFonts w:cs="Segoe UI"/>
          <w:sz w:val="20"/>
          <w:szCs w:val="20"/>
          <w:lang w:val="sv-SE"/>
        </w:rPr>
        <w:t xml:space="preserve"> </w:t>
      </w:r>
      <w:proofErr w:type="spellStart"/>
      <w:r w:rsidRPr="00F15FE0">
        <w:rPr>
          <w:rFonts w:cs="Segoe UI"/>
          <w:sz w:val="20"/>
          <w:szCs w:val="20"/>
          <w:lang w:val="sv-SE"/>
        </w:rPr>
        <w:t>Seno</w:t>
      </w:r>
      <w:proofErr w:type="spellEnd"/>
      <w:r w:rsidRPr="00F15FE0">
        <w:rPr>
          <w:rFonts w:cs="Segoe UI"/>
          <w:sz w:val="20"/>
          <w:szCs w:val="20"/>
          <w:lang w:val="sv-SE"/>
        </w:rPr>
        <w:t xml:space="preserve"> </w:t>
      </w:r>
      <w:proofErr w:type="spellStart"/>
      <w:r w:rsidRPr="00F15FE0">
        <w:rPr>
          <w:rFonts w:cs="Segoe UI"/>
          <w:sz w:val="20"/>
          <w:szCs w:val="20"/>
          <w:lang w:val="sv-SE"/>
        </w:rPr>
        <w:t>Adji</w:t>
      </w:r>
      <w:proofErr w:type="spellEnd"/>
      <w:r w:rsidRPr="00F15FE0">
        <w:rPr>
          <w:rFonts w:cs="Segoe UI"/>
          <w:sz w:val="20"/>
          <w:szCs w:val="20"/>
          <w:lang w:val="sv-SE"/>
        </w:rPr>
        <w:t xml:space="preserve">. (2011). </w:t>
      </w:r>
      <w:proofErr w:type="spellStart"/>
      <w:r w:rsidRPr="00F15FE0">
        <w:rPr>
          <w:rFonts w:cs="Segoe UI"/>
          <w:i/>
          <w:iCs/>
          <w:sz w:val="20"/>
          <w:szCs w:val="20"/>
          <w:lang w:val="sv-SE"/>
        </w:rPr>
        <w:t>Pergeseran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Paradigma</w:t>
      </w:r>
      <w:proofErr w:type="spellEnd"/>
      <w:r w:rsidRPr="00F15FE0">
        <w:rPr>
          <w:rFonts w:cs="Segoe UI"/>
          <w:i/>
          <w:iCs/>
          <w:sz w:val="20"/>
          <w:szCs w:val="20"/>
          <w:lang w:val="sv-SE"/>
        </w:rPr>
        <w:t xml:space="preserve"> </w:t>
      </w:r>
      <w:proofErr w:type="spellStart"/>
      <w:r w:rsidRPr="00F15FE0">
        <w:rPr>
          <w:rFonts w:cs="Segoe UI"/>
          <w:i/>
          <w:iCs/>
          <w:sz w:val="20"/>
          <w:szCs w:val="20"/>
          <w:lang w:val="sv-SE"/>
        </w:rPr>
        <w:t>Pemidanaan</w:t>
      </w:r>
      <w:proofErr w:type="spellEnd"/>
      <w:r w:rsidRPr="00F15FE0">
        <w:rPr>
          <w:rFonts w:cs="Segoe UI"/>
          <w:sz w:val="20"/>
          <w:szCs w:val="20"/>
          <w:lang w:val="sv-SE"/>
        </w:rPr>
        <w:t xml:space="preserve">. Bandung: </w:t>
      </w:r>
      <w:proofErr w:type="spellStart"/>
      <w:r w:rsidRPr="00F15FE0">
        <w:rPr>
          <w:rFonts w:cs="Segoe UI"/>
          <w:sz w:val="20"/>
          <w:szCs w:val="20"/>
          <w:lang w:val="sv-SE"/>
        </w:rPr>
        <w:t>Lubuk</w:t>
      </w:r>
      <w:proofErr w:type="spellEnd"/>
      <w:r w:rsidRPr="00F15FE0">
        <w:rPr>
          <w:rFonts w:cs="Segoe UI"/>
          <w:sz w:val="20"/>
          <w:szCs w:val="20"/>
          <w:lang w:val="sv-SE"/>
        </w:rPr>
        <w:t xml:space="preserve"> </w:t>
      </w:r>
      <w:proofErr w:type="spellStart"/>
      <w:r w:rsidRPr="00F15FE0">
        <w:rPr>
          <w:rFonts w:cs="Segoe UI"/>
          <w:sz w:val="20"/>
          <w:szCs w:val="20"/>
          <w:lang w:val="sv-SE"/>
        </w:rPr>
        <w:t>Agung</w:t>
      </w:r>
      <w:proofErr w:type="spellEnd"/>
      <w:r w:rsidRPr="00F15FE0">
        <w:rPr>
          <w:rFonts w:cs="Segoe UI"/>
          <w:sz w:val="20"/>
          <w:szCs w:val="20"/>
          <w:lang w:val="sv-SE"/>
        </w:rPr>
        <w:t>.</w:t>
      </w:r>
    </w:p>
    <w:p w14:paraId="293484C2"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15FE0">
        <w:rPr>
          <w:rFonts w:cs="Segoe UI"/>
          <w:sz w:val="20"/>
          <w:szCs w:val="20"/>
          <w:lang w:val="sv-SE"/>
        </w:rPr>
        <w:t xml:space="preserve">H. </w:t>
      </w:r>
      <w:proofErr w:type="spellStart"/>
      <w:r w:rsidRPr="00F15FE0">
        <w:rPr>
          <w:rFonts w:cs="Segoe UI"/>
          <w:sz w:val="20"/>
          <w:szCs w:val="20"/>
          <w:lang w:val="sv-SE"/>
        </w:rPr>
        <w:t>Anshori</w:t>
      </w:r>
      <w:proofErr w:type="spellEnd"/>
      <w:r w:rsidRPr="00F15FE0">
        <w:rPr>
          <w:rFonts w:cs="Segoe UI"/>
          <w:sz w:val="20"/>
          <w:szCs w:val="20"/>
          <w:lang w:val="sv-SE"/>
        </w:rPr>
        <w:t>. (2015). “</w:t>
      </w:r>
      <w:proofErr w:type="spellStart"/>
      <w:r w:rsidRPr="00F15FE0">
        <w:rPr>
          <w:rFonts w:cs="Segoe UI"/>
          <w:sz w:val="20"/>
          <w:szCs w:val="20"/>
          <w:lang w:val="sv-SE"/>
        </w:rPr>
        <w:t>Restorative</w:t>
      </w:r>
      <w:proofErr w:type="spellEnd"/>
      <w:r w:rsidRPr="00F15FE0">
        <w:rPr>
          <w:rFonts w:cs="Segoe UI"/>
          <w:sz w:val="20"/>
          <w:szCs w:val="20"/>
          <w:lang w:val="sv-SE"/>
        </w:rPr>
        <w:t xml:space="preserve"> </w:t>
      </w:r>
      <w:proofErr w:type="spellStart"/>
      <w:r w:rsidRPr="00F15FE0">
        <w:rPr>
          <w:rFonts w:cs="Segoe UI"/>
          <w:sz w:val="20"/>
          <w:szCs w:val="20"/>
          <w:lang w:val="sv-SE"/>
        </w:rPr>
        <w:t>Justice</w:t>
      </w:r>
      <w:proofErr w:type="spellEnd"/>
      <w:r w:rsidRPr="00F15FE0">
        <w:rPr>
          <w:rFonts w:cs="Segoe UI"/>
          <w:sz w:val="20"/>
          <w:szCs w:val="20"/>
          <w:lang w:val="sv-SE"/>
        </w:rPr>
        <w:t xml:space="preserve"> </w:t>
      </w:r>
      <w:proofErr w:type="spellStart"/>
      <w:r w:rsidRPr="00F15FE0">
        <w:rPr>
          <w:rFonts w:cs="Segoe UI"/>
          <w:sz w:val="20"/>
          <w:szCs w:val="20"/>
          <w:lang w:val="sv-SE"/>
        </w:rPr>
        <w:t>Menuju</w:t>
      </w:r>
      <w:proofErr w:type="spellEnd"/>
      <w:r w:rsidRPr="00F15FE0">
        <w:rPr>
          <w:rFonts w:cs="Segoe UI"/>
          <w:sz w:val="20"/>
          <w:szCs w:val="20"/>
          <w:lang w:val="sv-SE"/>
        </w:rPr>
        <w:t xml:space="preserve"> </w:t>
      </w:r>
      <w:proofErr w:type="spellStart"/>
      <w:r w:rsidRPr="00F15FE0">
        <w:rPr>
          <w:rFonts w:cs="Segoe UI"/>
          <w:sz w:val="20"/>
          <w:szCs w:val="20"/>
          <w:lang w:val="sv-SE"/>
        </w:rPr>
        <w:t>Sistem</w:t>
      </w:r>
      <w:proofErr w:type="spellEnd"/>
      <w:r w:rsidRPr="00F15FE0">
        <w:rPr>
          <w:rFonts w:cs="Segoe UI"/>
          <w:sz w:val="20"/>
          <w:szCs w:val="20"/>
          <w:lang w:val="sv-SE"/>
        </w:rPr>
        <w:t xml:space="preserve"> </w:t>
      </w:r>
      <w:proofErr w:type="spellStart"/>
      <w:r w:rsidRPr="00F15FE0">
        <w:rPr>
          <w:rFonts w:cs="Segoe UI"/>
          <w:sz w:val="20"/>
          <w:szCs w:val="20"/>
          <w:lang w:val="sv-SE"/>
        </w:rPr>
        <w:t>Peradilan</w:t>
      </w:r>
      <w:proofErr w:type="spellEnd"/>
      <w:r w:rsidRPr="00F15FE0">
        <w:rPr>
          <w:rFonts w:cs="Segoe UI"/>
          <w:sz w:val="20"/>
          <w:szCs w:val="20"/>
          <w:lang w:val="sv-SE"/>
        </w:rPr>
        <w:t xml:space="preserve"> </w:t>
      </w:r>
      <w:proofErr w:type="spellStart"/>
      <w:r w:rsidRPr="00F15FE0">
        <w:rPr>
          <w:rFonts w:cs="Segoe UI"/>
          <w:sz w:val="20"/>
          <w:szCs w:val="20"/>
          <w:lang w:val="sv-SE"/>
        </w:rPr>
        <w:t>Pidana</w:t>
      </w:r>
      <w:proofErr w:type="spellEnd"/>
      <w:r w:rsidRPr="00F15FE0">
        <w:rPr>
          <w:rFonts w:cs="Segoe UI"/>
          <w:sz w:val="20"/>
          <w:szCs w:val="20"/>
          <w:lang w:val="sv-SE"/>
        </w:rPr>
        <w:t xml:space="preserve"> </w:t>
      </w:r>
      <w:proofErr w:type="spellStart"/>
      <w:r w:rsidRPr="00F15FE0">
        <w:rPr>
          <w:rFonts w:cs="Segoe UI"/>
          <w:sz w:val="20"/>
          <w:szCs w:val="20"/>
          <w:lang w:val="sv-SE"/>
        </w:rPr>
        <w:t>Terpadu</w:t>
      </w:r>
      <w:proofErr w:type="spellEnd"/>
      <w:r w:rsidRPr="00F15FE0">
        <w:rPr>
          <w:rFonts w:cs="Segoe UI"/>
          <w:sz w:val="20"/>
          <w:szCs w:val="20"/>
          <w:lang w:val="sv-SE"/>
        </w:rPr>
        <w:t xml:space="preserve">.” </w:t>
      </w:r>
      <w:r w:rsidRPr="00F15FE0">
        <w:rPr>
          <w:rFonts w:cs="Segoe UI"/>
          <w:i/>
          <w:iCs/>
          <w:sz w:val="20"/>
          <w:szCs w:val="20"/>
          <w:lang w:val="sv-SE"/>
        </w:rPr>
        <w:t xml:space="preserve">Varia </w:t>
      </w:r>
      <w:proofErr w:type="spellStart"/>
      <w:r w:rsidRPr="00F15FE0">
        <w:rPr>
          <w:rFonts w:cs="Segoe UI"/>
          <w:i/>
          <w:iCs/>
          <w:sz w:val="20"/>
          <w:szCs w:val="20"/>
          <w:lang w:val="sv-SE"/>
        </w:rPr>
        <w:t>Peradilan</w:t>
      </w:r>
      <w:proofErr w:type="spellEnd"/>
      <w:r w:rsidRPr="00F15FE0">
        <w:rPr>
          <w:rFonts w:cs="Segoe UI"/>
          <w:sz w:val="20"/>
          <w:szCs w:val="20"/>
          <w:lang w:val="sv-SE"/>
        </w:rPr>
        <w:t xml:space="preserve">, </w:t>
      </w:r>
      <w:proofErr w:type="spellStart"/>
      <w:r w:rsidRPr="00F15FE0">
        <w:rPr>
          <w:rFonts w:cs="Segoe UI"/>
          <w:sz w:val="20"/>
          <w:szCs w:val="20"/>
          <w:lang w:val="sv-SE"/>
        </w:rPr>
        <w:t>Tahun</w:t>
      </w:r>
      <w:proofErr w:type="spellEnd"/>
      <w:r w:rsidRPr="00F15FE0">
        <w:rPr>
          <w:rFonts w:cs="Segoe UI"/>
          <w:sz w:val="20"/>
          <w:szCs w:val="20"/>
          <w:lang w:val="sv-SE"/>
        </w:rPr>
        <w:t xml:space="preserve"> XXIX, No. 350. Jakarta: IKAHI.</w:t>
      </w:r>
    </w:p>
    <w:p w14:paraId="5ED5DA18"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15FE0">
        <w:rPr>
          <w:rFonts w:cs="Segoe UI"/>
          <w:sz w:val="20"/>
          <w:szCs w:val="20"/>
          <w:lang w:val="sv-SE"/>
        </w:rPr>
        <w:t xml:space="preserve">M. Nasir </w:t>
      </w:r>
      <w:proofErr w:type="spellStart"/>
      <w:r w:rsidRPr="00F15FE0">
        <w:rPr>
          <w:rFonts w:cs="Segoe UI"/>
          <w:sz w:val="20"/>
          <w:szCs w:val="20"/>
          <w:lang w:val="sv-SE"/>
        </w:rPr>
        <w:t>Jamil</w:t>
      </w:r>
      <w:proofErr w:type="spellEnd"/>
      <w:r w:rsidRPr="00F15FE0">
        <w:rPr>
          <w:rFonts w:cs="Segoe UI"/>
          <w:sz w:val="20"/>
          <w:szCs w:val="20"/>
          <w:lang w:val="sv-SE"/>
        </w:rPr>
        <w:t xml:space="preserve">. (2013). </w:t>
      </w:r>
      <w:proofErr w:type="spellStart"/>
      <w:r w:rsidRPr="00F15FE0">
        <w:rPr>
          <w:rFonts w:cs="Segoe UI"/>
          <w:i/>
          <w:iCs/>
          <w:sz w:val="20"/>
          <w:szCs w:val="20"/>
          <w:lang w:val="sv-SE"/>
        </w:rPr>
        <w:t>Anak</w:t>
      </w:r>
      <w:proofErr w:type="spellEnd"/>
      <w:r w:rsidRPr="00F15FE0">
        <w:rPr>
          <w:rFonts w:cs="Segoe UI"/>
          <w:i/>
          <w:iCs/>
          <w:sz w:val="20"/>
          <w:szCs w:val="20"/>
          <w:lang w:val="sv-SE"/>
        </w:rPr>
        <w:t xml:space="preserve"> </w:t>
      </w:r>
      <w:proofErr w:type="spellStart"/>
      <w:r w:rsidRPr="00F15FE0">
        <w:rPr>
          <w:rFonts w:cs="Segoe UI"/>
          <w:i/>
          <w:iCs/>
          <w:sz w:val="20"/>
          <w:szCs w:val="20"/>
          <w:lang w:val="sv-SE"/>
        </w:rPr>
        <w:t>Bukan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untuk</w:t>
      </w:r>
      <w:proofErr w:type="spellEnd"/>
      <w:r w:rsidRPr="00F15FE0">
        <w:rPr>
          <w:rFonts w:cs="Segoe UI"/>
          <w:i/>
          <w:iCs/>
          <w:sz w:val="20"/>
          <w:szCs w:val="20"/>
          <w:lang w:val="sv-SE"/>
        </w:rPr>
        <w:t xml:space="preserve"> </w:t>
      </w:r>
      <w:proofErr w:type="spellStart"/>
      <w:r w:rsidRPr="00F15FE0">
        <w:rPr>
          <w:rFonts w:cs="Segoe UI"/>
          <w:i/>
          <w:iCs/>
          <w:sz w:val="20"/>
          <w:szCs w:val="20"/>
          <w:lang w:val="sv-SE"/>
        </w:rPr>
        <w:t>Dihukum</w:t>
      </w:r>
      <w:proofErr w:type="spellEnd"/>
      <w:r w:rsidRPr="00F15FE0">
        <w:rPr>
          <w:rFonts w:cs="Segoe UI"/>
          <w:i/>
          <w:iCs/>
          <w:sz w:val="20"/>
          <w:szCs w:val="20"/>
          <w:lang w:val="sv-SE"/>
        </w:rPr>
        <w:t xml:space="preserve">: </w:t>
      </w:r>
      <w:proofErr w:type="spellStart"/>
      <w:r w:rsidRPr="00F15FE0">
        <w:rPr>
          <w:rFonts w:cs="Segoe UI"/>
          <w:i/>
          <w:iCs/>
          <w:sz w:val="20"/>
          <w:szCs w:val="20"/>
          <w:lang w:val="sv-SE"/>
        </w:rPr>
        <w:t>Catatan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Pembahasan</w:t>
      </w:r>
      <w:proofErr w:type="spellEnd"/>
      <w:r w:rsidRPr="00F15FE0">
        <w:rPr>
          <w:rFonts w:cs="Segoe UI"/>
          <w:i/>
          <w:iCs/>
          <w:sz w:val="20"/>
          <w:szCs w:val="20"/>
          <w:lang w:val="sv-SE"/>
        </w:rPr>
        <w:t xml:space="preserve"> UU </w:t>
      </w:r>
      <w:proofErr w:type="spellStart"/>
      <w:r w:rsidRPr="00F15FE0">
        <w:rPr>
          <w:rFonts w:cs="Segoe UI"/>
          <w:i/>
          <w:iCs/>
          <w:sz w:val="20"/>
          <w:szCs w:val="20"/>
          <w:lang w:val="sv-SE"/>
        </w:rPr>
        <w:t>Sistem</w:t>
      </w:r>
      <w:proofErr w:type="spellEnd"/>
      <w:r w:rsidRPr="00F15FE0">
        <w:rPr>
          <w:rFonts w:cs="Segoe UI"/>
          <w:i/>
          <w:iCs/>
          <w:sz w:val="20"/>
          <w:szCs w:val="20"/>
          <w:lang w:val="sv-SE"/>
        </w:rPr>
        <w:t xml:space="preserve"> </w:t>
      </w:r>
      <w:proofErr w:type="spellStart"/>
      <w:r w:rsidRPr="00F15FE0">
        <w:rPr>
          <w:rFonts w:cs="Segoe UI"/>
          <w:i/>
          <w:iCs/>
          <w:sz w:val="20"/>
          <w:szCs w:val="20"/>
          <w:lang w:val="sv-SE"/>
        </w:rPr>
        <w:t>Peradilan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Pidana</w:t>
      </w:r>
      <w:proofErr w:type="spellEnd"/>
      <w:r w:rsidRPr="00F15FE0">
        <w:rPr>
          <w:rFonts w:cs="Segoe UI"/>
          <w:i/>
          <w:iCs/>
          <w:sz w:val="20"/>
          <w:szCs w:val="20"/>
          <w:lang w:val="sv-SE"/>
        </w:rPr>
        <w:t xml:space="preserve"> </w:t>
      </w:r>
      <w:proofErr w:type="spellStart"/>
      <w:r w:rsidRPr="00F15FE0">
        <w:rPr>
          <w:rFonts w:cs="Segoe UI"/>
          <w:i/>
          <w:iCs/>
          <w:sz w:val="20"/>
          <w:szCs w:val="20"/>
          <w:lang w:val="sv-SE"/>
        </w:rPr>
        <w:t>Anak</w:t>
      </w:r>
      <w:proofErr w:type="spellEnd"/>
      <w:r w:rsidRPr="00F15FE0">
        <w:rPr>
          <w:rFonts w:cs="Segoe UI"/>
          <w:i/>
          <w:iCs/>
          <w:sz w:val="20"/>
          <w:szCs w:val="20"/>
          <w:lang w:val="sv-SE"/>
        </w:rPr>
        <w:t xml:space="preserve"> (UU SPPA)</w:t>
      </w:r>
      <w:r w:rsidRPr="00F15FE0">
        <w:rPr>
          <w:rFonts w:cs="Segoe UI"/>
          <w:sz w:val="20"/>
          <w:szCs w:val="20"/>
          <w:lang w:val="sv-SE"/>
        </w:rPr>
        <w:t xml:space="preserve">. </w:t>
      </w:r>
      <w:proofErr w:type="spellStart"/>
      <w:r w:rsidRPr="00F15FE0">
        <w:rPr>
          <w:rFonts w:cs="Segoe UI"/>
          <w:sz w:val="20"/>
          <w:szCs w:val="20"/>
          <w:lang w:val="sv-SE"/>
        </w:rPr>
        <w:t>Cetakan</w:t>
      </w:r>
      <w:proofErr w:type="spellEnd"/>
      <w:r w:rsidRPr="00F15FE0">
        <w:rPr>
          <w:rFonts w:cs="Segoe UI"/>
          <w:sz w:val="20"/>
          <w:szCs w:val="20"/>
          <w:lang w:val="sv-SE"/>
        </w:rPr>
        <w:t xml:space="preserve"> ke-2. Jakarta: Sinar </w:t>
      </w:r>
      <w:proofErr w:type="spellStart"/>
      <w:r w:rsidRPr="00F15FE0">
        <w:rPr>
          <w:rFonts w:cs="Segoe UI"/>
          <w:sz w:val="20"/>
          <w:szCs w:val="20"/>
          <w:lang w:val="sv-SE"/>
        </w:rPr>
        <w:t>Grafika</w:t>
      </w:r>
      <w:proofErr w:type="spellEnd"/>
      <w:r w:rsidRPr="00F15FE0">
        <w:rPr>
          <w:rFonts w:cs="Segoe UI"/>
          <w:sz w:val="20"/>
          <w:szCs w:val="20"/>
          <w:lang w:val="sv-SE"/>
        </w:rPr>
        <w:t>.</w:t>
      </w:r>
    </w:p>
    <w:p w14:paraId="4D1CBFD5"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Marlina</w:t>
      </w:r>
      <w:proofErr w:type="spellEnd"/>
      <w:r w:rsidRPr="00F15FE0">
        <w:rPr>
          <w:rFonts w:cs="Segoe UI"/>
          <w:sz w:val="20"/>
          <w:szCs w:val="20"/>
          <w:lang w:val="sv-SE"/>
        </w:rPr>
        <w:t xml:space="preserve">. (2009). </w:t>
      </w:r>
      <w:proofErr w:type="spellStart"/>
      <w:r w:rsidRPr="00F15FE0">
        <w:rPr>
          <w:rFonts w:cs="Segoe UI"/>
          <w:i/>
          <w:iCs/>
          <w:sz w:val="20"/>
          <w:szCs w:val="20"/>
          <w:lang w:val="sv-SE"/>
        </w:rPr>
        <w:t>Peradilan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Pidana</w:t>
      </w:r>
      <w:proofErr w:type="spellEnd"/>
      <w:r w:rsidRPr="00F15FE0">
        <w:rPr>
          <w:rFonts w:cs="Segoe UI"/>
          <w:i/>
          <w:iCs/>
          <w:sz w:val="20"/>
          <w:szCs w:val="20"/>
          <w:lang w:val="sv-SE"/>
        </w:rPr>
        <w:t xml:space="preserve"> </w:t>
      </w:r>
      <w:proofErr w:type="spellStart"/>
      <w:r w:rsidRPr="00F15FE0">
        <w:rPr>
          <w:rFonts w:cs="Segoe UI"/>
          <w:i/>
          <w:iCs/>
          <w:sz w:val="20"/>
          <w:szCs w:val="20"/>
          <w:lang w:val="sv-SE"/>
        </w:rPr>
        <w:t>Anak</w:t>
      </w:r>
      <w:proofErr w:type="spellEnd"/>
      <w:r w:rsidRPr="00F15FE0">
        <w:rPr>
          <w:rFonts w:cs="Segoe UI"/>
          <w:i/>
          <w:iCs/>
          <w:sz w:val="20"/>
          <w:szCs w:val="20"/>
          <w:lang w:val="sv-SE"/>
        </w:rPr>
        <w:t xml:space="preserve"> di Indonesia: </w:t>
      </w:r>
      <w:proofErr w:type="spellStart"/>
      <w:r w:rsidRPr="00F15FE0">
        <w:rPr>
          <w:rFonts w:cs="Segoe UI"/>
          <w:i/>
          <w:iCs/>
          <w:sz w:val="20"/>
          <w:szCs w:val="20"/>
          <w:lang w:val="sv-SE"/>
        </w:rPr>
        <w:t>Pengembangan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Konsep</w:t>
      </w:r>
      <w:proofErr w:type="spellEnd"/>
      <w:r w:rsidRPr="00F15FE0">
        <w:rPr>
          <w:rFonts w:cs="Segoe UI"/>
          <w:i/>
          <w:iCs/>
          <w:sz w:val="20"/>
          <w:szCs w:val="20"/>
          <w:lang w:val="sv-SE"/>
        </w:rPr>
        <w:t xml:space="preserve"> </w:t>
      </w:r>
      <w:proofErr w:type="spellStart"/>
      <w:r w:rsidRPr="00F15FE0">
        <w:rPr>
          <w:rFonts w:cs="Segoe UI"/>
          <w:i/>
          <w:iCs/>
          <w:sz w:val="20"/>
          <w:szCs w:val="20"/>
          <w:lang w:val="sv-SE"/>
        </w:rPr>
        <w:t>Diversi</w:t>
      </w:r>
      <w:proofErr w:type="spellEnd"/>
      <w:r w:rsidRPr="00F15FE0">
        <w:rPr>
          <w:rFonts w:cs="Segoe UI"/>
          <w:i/>
          <w:iCs/>
          <w:sz w:val="20"/>
          <w:szCs w:val="20"/>
          <w:lang w:val="sv-SE"/>
        </w:rPr>
        <w:t xml:space="preserve"> dan </w:t>
      </w:r>
      <w:proofErr w:type="spellStart"/>
      <w:r w:rsidRPr="00F15FE0">
        <w:rPr>
          <w:rFonts w:cs="Segoe UI"/>
          <w:i/>
          <w:iCs/>
          <w:sz w:val="20"/>
          <w:szCs w:val="20"/>
          <w:lang w:val="sv-SE"/>
        </w:rPr>
        <w:t>Restorative</w:t>
      </w:r>
      <w:proofErr w:type="spellEnd"/>
      <w:r w:rsidRPr="00F15FE0">
        <w:rPr>
          <w:rFonts w:cs="Segoe UI"/>
          <w:i/>
          <w:iCs/>
          <w:sz w:val="20"/>
          <w:szCs w:val="20"/>
          <w:lang w:val="sv-SE"/>
        </w:rPr>
        <w:t xml:space="preserve"> </w:t>
      </w:r>
      <w:proofErr w:type="spellStart"/>
      <w:r w:rsidRPr="00F15FE0">
        <w:rPr>
          <w:rFonts w:cs="Segoe UI"/>
          <w:i/>
          <w:iCs/>
          <w:sz w:val="20"/>
          <w:szCs w:val="20"/>
          <w:lang w:val="sv-SE"/>
        </w:rPr>
        <w:t>Justice</w:t>
      </w:r>
      <w:proofErr w:type="spellEnd"/>
      <w:r w:rsidRPr="00F15FE0">
        <w:rPr>
          <w:rFonts w:cs="Segoe UI"/>
          <w:sz w:val="20"/>
          <w:szCs w:val="20"/>
          <w:lang w:val="sv-SE"/>
        </w:rPr>
        <w:t xml:space="preserve">. Bandung: </w:t>
      </w:r>
      <w:proofErr w:type="spellStart"/>
      <w:r w:rsidRPr="00F15FE0">
        <w:rPr>
          <w:rFonts w:cs="Segoe UI"/>
          <w:sz w:val="20"/>
          <w:szCs w:val="20"/>
          <w:lang w:val="sv-SE"/>
        </w:rPr>
        <w:t>Refika</w:t>
      </w:r>
      <w:proofErr w:type="spellEnd"/>
      <w:r w:rsidRPr="00F15FE0">
        <w:rPr>
          <w:rFonts w:cs="Segoe UI"/>
          <w:sz w:val="20"/>
          <w:szCs w:val="20"/>
          <w:lang w:val="sv-SE"/>
        </w:rPr>
        <w:t xml:space="preserve"> </w:t>
      </w:r>
      <w:proofErr w:type="spellStart"/>
      <w:r w:rsidRPr="00F15FE0">
        <w:rPr>
          <w:rFonts w:cs="Segoe UI"/>
          <w:sz w:val="20"/>
          <w:szCs w:val="20"/>
          <w:lang w:val="sv-SE"/>
        </w:rPr>
        <w:t>Aditama</w:t>
      </w:r>
      <w:proofErr w:type="spellEnd"/>
      <w:r w:rsidRPr="00F15FE0">
        <w:rPr>
          <w:rFonts w:cs="Segoe UI"/>
          <w:sz w:val="20"/>
          <w:szCs w:val="20"/>
          <w:lang w:val="sv-SE"/>
        </w:rPr>
        <w:t>.</w:t>
      </w:r>
    </w:p>
    <w:p w14:paraId="62F8248B"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Moeljatno</w:t>
      </w:r>
      <w:proofErr w:type="spellEnd"/>
      <w:r w:rsidRPr="00F15FE0">
        <w:rPr>
          <w:rFonts w:cs="Segoe UI"/>
          <w:sz w:val="20"/>
          <w:szCs w:val="20"/>
          <w:lang w:val="sv-SE"/>
        </w:rPr>
        <w:t xml:space="preserve">. (2001). </w:t>
      </w:r>
      <w:r w:rsidRPr="00F15FE0">
        <w:rPr>
          <w:rFonts w:cs="Segoe UI"/>
          <w:i/>
          <w:iCs/>
          <w:sz w:val="20"/>
          <w:szCs w:val="20"/>
          <w:lang w:val="sv-SE"/>
        </w:rPr>
        <w:t xml:space="preserve">Asas-Asas </w:t>
      </w:r>
      <w:proofErr w:type="spellStart"/>
      <w:r w:rsidRPr="00F15FE0">
        <w:rPr>
          <w:rFonts w:cs="Segoe UI"/>
          <w:i/>
          <w:iCs/>
          <w:sz w:val="20"/>
          <w:szCs w:val="20"/>
          <w:lang w:val="sv-SE"/>
        </w:rPr>
        <w:t>Hukum</w:t>
      </w:r>
      <w:proofErr w:type="spellEnd"/>
      <w:r w:rsidRPr="00F15FE0">
        <w:rPr>
          <w:rFonts w:cs="Segoe UI"/>
          <w:i/>
          <w:iCs/>
          <w:sz w:val="20"/>
          <w:szCs w:val="20"/>
          <w:lang w:val="sv-SE"/>
        </w:rPr>
        <w:t xml:space="preserve"> </w:t>
      </w:r>
      <w:proofErr w:type="spellStart"/>
      <w:r w:rsidRPr="00F15FE0">
        <w:rPr>
          <w:rFonts w:cs="Segoe UI"/>
          <w:i/>
          <w:iCs/>
          <w:sz w:val="20"/>
          <w:szCs w:val="20"/>
          <w:lang w:val="sv-SE"/>
        </w:rPr>
        <w:t>Pidana</w:t>
      </w:r>
      <w:proofErr w:type="spellEnd"/>
      <w:r w:rsidRPr="00F15FE0">
        <w:rPr>
          <w:rFonts w:cs="Segoe UI"/>
          <w:sz w:val="20"/>
          <w:szCs w:val="20"/>
          <w:lang w:val="sv-SE"/>
        </w:rPr>
        <w:t xml:space="preserve">. Jakarta: Bina </w:t>
      </w:r>
      <w:proofErr w:type="spellStart"/>
      <w:r w:rsidRPr="00F15FE0">
        <w:rPr>
          <w:rFonts w:cs="Segoe UI"/>
          <w:sz w:val="20"/>
          <w:szCs w:val="20"/>
          <w:lang w:val="sv-SE"/>
        </w:rPr>
        <w:t>Cipta</w:t>
      </w:r>
      <w:proofErr w:type="spellEnd"/>
      <w:r w:rsidRPr="00F15FE0">
        <w:rPr>
          <w:rFonts w:cs="Segoe UI"/>
          <w:sz w:val="20"/>
          <w:szCs w:val="20"/>
          <w:lang w:val="sv-SE"/>
        </w:rPr>
        <w:t>.</w:t>
      </w:r>
    </w:p>
    <w:p w14:paraId="649EE45A"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Musrihah</w:t>
      </w:r>
      <w:proofErr w:type="spellEnd"/>
      <w:r w:rsidRPr="00F15FE0">
        <w:rPr>
          <w:rFonts w:cs="Segoe UI"/>
          <w:sz w:val="20"/>
          <w:szCs w:val="20"/>
          <w:lang w:val="sv-SE"/>
        </w:rPr>
        <w:t xml:space="preserve">. (2000). </w:t>
      </w:r>
      <w:r w:rsidRPr="00F15FE0">
        <w:rPr>
          <w:rFonts w:cs="Segoe UI"/>
          <w:i/>
          <w:iCs/>
          <w:sz w:val="20"/>
          <w:szCs w:val="20"/>
          <w:lang w:val="sv-SE"/>
        </w:rPr>
        <w:t xml:space="preserve">Dasar dan Teori </w:t>
      </w:r>
      <w:proofErr w:type="spellStart"/>
      <w:r w:rsidRPr="00F15FE0">
        <w:rPr>
          <w:rFonts w:cs="Segoe UI"/>
          <w:i/>
          <w:iCs/>
          <w:sz w:val="20"/>
          <w:szCs w:val="20"/>
          <w:lang w:val="sv-SE"/>
        </w:rPr>
        <w:t>Ilmu</w:t>
      </w:r>
      <w:proofErr w:type="spellEnd"/>
      <w:r w:rsidRPr="00F15FE0">
        <w:rPr>
          <w:rFonts w:cs="Segoe UI"/>
          <w:i/>
          <w:iCs/>
          <w:sz w:val="20"/>
          <w:szCs w:val="20"/>
          <w:lang w:val="sv-SE"/>
        </w:rPr>
        <w:t xml:space="preserve"> </w:t>
      </w:r>
      <w:proofErr w:type="spellStart"/>
      <w:r w:rsidRPr="00F15FE0">
        <w:rPr>
          <w:rFonts w:cs="Segoe UI"/>
          <w:i/>
          <w:iCs/>
          <w:sz w:val="20"/>
          <w:szCs w:val="20"/>
          <w:lang w:val="sv-SE"/>
        </w:rPr>
        <w:t>Hukum</w:t>
      </w:r>
      <w:proofErr w:type="spellEnd"/>
      <w:r w:rsidRPr="00F15FE0">
        <w:rPr>
          <w:rFonts w:cs="Segoe UI"/>
          <w:sz w:val="20"/>
          <w:szCs w:val="20"/>
          <w:lang w:val="sv-SE"/>
        </w:rPr>
        <w:t xml:space="preserve">. Bandung: </w:t>
      </w:r>
      <w:proofErr w:type="spellStart"/>
      <w:r w:rsidRPr="00F15FE0">
        <w:rPr>
          <w:rFonts w:cs="Segoe UI"/>
          <w:sz w:val="20"/>
          <w:szCs w:val="20"/>
          <w:lang w:val="sv-SE"/>
        </w:rPr>
        <w:t>Grafika</w:t>
      </w:r>
      <w:proofErr w:type="spellEnd"/>
      <w:r w:rsidRPr="00F15FE0">
        <w:rPr>
          <w:rFonts w:cs="Segoe UI"/>
          <w:sz w:val="20"/>
          <w:szCs w:val="20"/>
          <w:lang w:val="sv-SE"/>
        </w:rPr>
        <w:t xml:space="preserve"> </w:t>
      </w:r>
      <w:proofErr w:type="spellStart"/>
      <w:r w:rsidRPr="00F15FE0">
        <w:rPr>
          <w:rFonts w:cs="Segoe UI"/>
          <w:sz w:val="20"/>
          <w:szCs w:val="20"/>
          <w:lang w:val="sv-SE"/>
        </w:rPr>
        <w:t>Persada</w:t>
      </w:r>
      <w:proofErr w:type="spellEnd"/>
      <w:r w:rsidRPr="00F15FE0">
        <w:rPr>
          <w:rFonts w:cs="Segoe UI"/>
          <w:sz w:val="20"/>
          <w:szCs w:val="20"/>
          <w:lang w:val="sv-SE"/>
        </w:rPr>
        <w:t>.</w:t>
      </w:r>
    </w:p>
    <w:p w14:paraId="3EAB3433"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Nashriana</w:t>
      </w:r>
      <w:proofErr w:type="spellEnd"/>
      <w:r w:rsidRPr="00F15FE0">
        <w:rPr>
          <w:rFonts w:cs="Segoe UI"/>
          <w:sz w:val="20"/>
          <w:szCs w:val="20"/>
          <w:lang w:val="sv-SE"/>
        </w:rPr>
        <w:t xml:space="preserve">. (2011). </w:t>
      </w:r>
      <w:proofErr w:type="spellStart"/>
      <w:r w:rsidRPr="00F15FE0">
        <w:rPr>
          <w:rFonts w:cs="Segoe UI"/>
          <w:i/>
          <w:iCs/>
          <w:sz w:val="20"/>
          <w:szCs w:val="20"/>
          <w:lang w:val="sv-SE"/>
        </w:rPr>
        <w:t>Perlindungan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Hukum</w:t>
      </w:r>
      <w:proofErr w:type="spellEnd"/>
      <w:r w:rsidRPr="00F15FE0">
        <w:rPr>
          <w:rFonts w:cs="Segoe UI"/>
          <w:i/>
          <w:iCs/>
          <w:sz w:val="20"/>
          <w:szCs w:val="20"/>
          <w:lang w:val="sv-SE"/>
        </w:rPr>
        <w:t xml:space="preserve"> </w:t>
      </w:r>
      <w:proofErr w:type="spellStart"/>
      <w:r w:rsidRPr="00F15FE0">
        <w:rPr>
          <w:rFonts w:cs="Segoe UI"/>
          <w:i/>
          <w:iCs/>
          <w:sz w:val="20"/>
          <w:szCs w:val="20"/>
          <w:lang w:val="sv-SE"/>
        </w:rPr>
        <w:t>Pidana</w:t>
      </w:r>
      <w:proofErr w:type="spellEnd"/>
      <w:r w:rsidRPr="00F15FE0">
        <w:rPr>
          <w:rFonts w:cs="Segoe UI"/>
          <w:i/>
          <w:iCs/>
          <w:sz w:val="20"/>
          <w:szCs w:val="20"/>
          <w:lang w:val="sv-SE"/>
        </w:rPr>
        <w:t xml:space="preserve"> </w:t>
      </w:r>
      <w:proofErr w:type="spellStart"/>
      <w:r w:rsidRPr="00F15FE0">
        <w:rPr>
          <w:rFonts w:cs="Segoe UI"/>
          <w:i/>
          <w:iCs/>
          <w:sz w:val="20"/>
          <w:szCs w:val="20"/>
          <w:lang w:val="sv-SE"/>
        </w:rPr>
        <w:t>bagi</w:t>
      </w:r>
      <w:proofErr w:type="spellEnd"/>
      <w:r w:rsidRPr="00F15FE0">
        <w:rPr>
          <w:rFonts w:cs="Segoe UI"/>
          <w:i/>
          <w:iCs/>
          <w:sz w:val="20"/>
          <w:szCs w:val="20"/>
          <w:lang w:val="sv-SE"/>
        </w:rPr>
        <w:t xml:space="preserve"> </w:t>
      </w:r>
      <w:proofErr w:type="spellStart"/>
      <w:r w:rsidRPr="00F15FE0">
        <w:rPr>
          <w:rFonts w:cs="Segoe UI"/>
          <w:i/>
          <w:iCs/>
          <w:sz w:val="20"/>
          <w:szCs w:val="20"/>
          <w:lang w:val="sv-SE"/>
        </w:rPr>
        <w:t>Anak</w:t>
      </w:r>
      <w:proofErr w:type="spellEnd"/>
      <w:r w:rsidRPr="00F15FE0">
        <w:rPr>
          <w:rFonts w:cs="Segoe UI"/>
          <w:i/>
          <w:iCs/>
          <w:sz w:val="20"/>
          <w:szCs w:val="20"/>
          <w:lang w:val="sv-SE"/>
        </w:rPr>
        <w:t xml:space="preserve"> di Indonesia</w:t>
      </w:r>
      <w:r w:rsidRPr="00F15FE0">
        <w:rPr>
          <w:rFonts w:cs="Segoe UI"/>
          <w:sz w:val="20"/>
          <w:szCs w:val="20"/>
          <w:lang w:val="sv-SE"/>
        </w:rPr>
        <w:t xml:space="preserve">. Jakarta: PT </w:t>
      </w:r>
      <w:proofErr w:type="spellStart"/>
      <w:r w:rsidRPr="00F15FE0">
        <w:rPr>
          <w:rFonts w:cs="Segoe UI"/>
          <w:sz w:val="20"/>
          <w:szCs w:val="20"/>
          <w:lang w:val="sv-SE"/>
        </w:rPr>
        <w:t>RajaGrafindo</w:t>
      </w:r>
      <w:proofErr w:type="spellEnd"/>
      <w:r w:rsidRPr="00F15FE0">
        <w:rPr>
          <w:rFonts w:cs="Segoe UI"/>
          <w:sz w:val="20"/>
          <w:szCs w:val="20"/>
          <w:lang w:val="sv-SE"/>
        </w:rPr>
        <w:t xml:space="preserve"> </w:t>
      </w:r>
      <w:proofErr w:type="spellStart"/>
      <w:r w:rsidRPr="00F15FE0">
        <w:rPr>
          <w:rFonts w:cs="Segoe UI"/>
          <w:sz w:val="20"/>
          <w:szCs w:val="20"/>
          <w:lang w:val="sv-SE"/>
        </w:rPr>
        <w:t>Persada</w:t>
      </w:r>
      <w:proofErr w:type="spellEnd"/>
      <w:r w:rsidRPr="00F15FE0">
        <w:rPr>
          <w:rFonts w:cs="Segoe UI"/>
          <w:sz w:val="20"/>
          <w:szCs w:val="20"/>
          <w:lang w:val="sv-SE"/>
        </w:rPr>
        <w:t>.</w:t>
      </w:r>
    </w:p>
    <w:p w14:paraId="48FE6AC2"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Ridwan</w:t>
      </w:r>
      <w:proofErr w:type="spellEnd"/>
      <w:r w:rsidRPr="00F15FE0">
        <w:rPr>
          <w:rFonts w:cs="Segoe UI"/>
          <w:sz w:val="20"/>
          <w:szCs w:val="20"/>
          <w:lang w:val="sv-SE"/>
        </w:rPr>
        <w:t xml:space="preserve"> </w:t>
      </w:r>
      <w:proofErr w:type="spellStart"/>
      <w:r w:rsidRPr="00F15FE0">
        <w:rPr>
          <w:rFonts w:cs="Segoe UI"/>
          <w:sz w:val="20"/>
          <w:szCs w:val="20"/>
          <w:lang w:val="sv-SE"/>
        </w:rPr>
        <w:t>Mansyur</w:t>
      </w:r>
      <w:proofErr w:type="spellEnd"/>
      <w:r w:rsidRPr="00F15FE0">
        <w:rPr>
          <w:rFonts w:cs="Segoe UI"/>
          <w:sz w:val="20"/>
          <w:szCs w:val="20"/>
          <w:lang w:val="sv-SE"/>
        </w:rPr>
        <w:t>. (2014). “</w:t>
      </w:r>
      <w:proofErr w:type="spellStart"/>
      <w:r w:rsidRPr="00F15FE0">
        <w:rPr>
          <w:rFonts w:cs="Segoe UI"/>
          <w:sz w:val="20"/>
          <w:szCs w:val="20"/>
          <w:lang w:val="sv-SE"/>
        </w:rPr>
        <w:t>Keadilan</w:t>
      </w:r>
      <w:proofErr w:type="spellEnd"/>
      <w:r w:rsidRPr="00F15FE0">
        <w:rPr>
          <w:rFonts w:cs="Segoe UI"/>
          <w:sz w:val="20"/>
          <w:szCs w:val="20"/>
          <w:lang w:val="sv-SE"/>
        </w:rPr>
        <w:t xml:space="preserve"> </w:t>
      </w:r>
      <w:proofErr w:type="spellStart"/>
      <w:r w:rsidRPr="00F15FE0">
        <w:rPr>
          <w:rFonts w:cs="Segoe UI"/>
          <w:sz w:val="20"/>
          <w:szCs w:val="20"/>
          <w:lang w:val="sv-SE"/>
        </w:rPr>
        <w:t>Restoratif</w:t>
      </w:r>
      <w:proofErr w:type="spellEnd"/>
      <w:r w:rsidRPr="00F15FE0">
        <w:rPr>
          <w:rFonts w:cs="Segoe UI"/>
          <w:sz w:val="20"/>
          <w:szCs w:val="20"/>
          <w:lang w:val="sv-SE"/>
        </w:rPr>
        <w:t xml:space="preserve"> </w:t>
      </w:r>
      <w:proofErr w:type="spellStart"/>
      <w:r w:rsidRPr="00F15FE0">
        <w:rPr>
          <w:rFonts w:cs="Segoe UI"/>
          <w:sz w:val="20"/>
          <w:szCs w:val="20"/>
          <w:lang w:val="sv-SE"/>
        </w:rPr>
        <w:t>sebagai</w:t>
      </w:r>
      <w:proofErr w:type="spellEnd"/>
      <w:r w:rsidRPr="00F15FE0">
        <w:rPr>
          <w:rFonts w:cs="Segoe UI"/>
          <w:sz w:val="20"/>
          <w:szCs w:val="20"/>
          <w:lang w:val="sv-SE"/>
        </w:rPr>
        <w:t xml:space="preserve"> </w:t>
      </w:r>
      <w:proofErr w:type="spellStart"/>
      <w:r w:rsidRPr="00F15FE0">
        <w:rPr>
          <w:rFonts w:cs="Segoe UI"/>
          <w:sz w:val="20"/>
          <w:szCs w:val="20"/>
          <w:lang w:val="sv-SE"/>
        </w:rPr>
        <w:t>Tujuan</w:t>
      </w:r>
      <w:proofErr w:type="spellEnd"/>
      <w:r w:rsidRPr="00F15FE0">
        <w:rPr>
          <w:rFonts w:cs="Segoe UI"/>
          <w:sz w:val="20"/>
          <w:szCs w:val="20"/>
          <w:lang w:val="sv-SE"/>
        </w:rPr>
        <w:t xml:space="preserve"> </w:t>
      </w:r>
      <w:proofErr w:type="spellStart"/>
      <w:r w:rsidRPr="00F15FE0">
        <w:rPr>
          <w:rFonts w:cs="Segoe UI"/>
          <w:sz w:val="20"/>
          <w:szCs w:val="20"/>
          <w:lang w:val="sv-SE"/>
        </w:rPr>
        <w:t>Pelaksanaan</w:t>
      </w:r>
      <w:proofErr w:type="spellEnd"/>
      <w:r w:rsidRPr="00F15FE0">
        <w:rPr>
          <w:rFonts w:cs="Segoe UI"/>
          <w:sz w:val="20"/>
          <w:szCs w:val="20"/>
          <w:lang w:val="sv-SE"/>
        </w:rPr>
        <w:t xml:space="preserve"> </w:t>
      </w:r>
      <w:proofErr w:type="spellStart"/>
      <w:r w:rsidRPr="00F15FE0">
        <w:rPr>
          <w:rFonts w:cs="Segoe UI"/>
          <w:sz w:val="20"/>
          <w:szCs w:val="20"/>
          <w:lang w:val="sv-SE"/>
        </w:rPr>
        <w:t>Diversi</w:t>
      </w:r>
      <w:proofErr w:type="spellEnd"/>
      <w:r w:rsidRPr="00F15FE0">
        <w:rPr>
          <w:rFonts w:cs="Segoe UI"/>
          <w:sz w:val="20"/>
          <w:szCs w:val="20"/>
          <w:lang w:val="sv-SE"/>
        </w:rPr>
        <w:t xml:space="preserve"> </w:t>
      </w:r>
      <w:proofErr w:type="spellStart"/>
      <w:r w:rsidRPr="00F15FE0">
        <w:rPr>
          <w:rFonts w:cs="Segoe UI"/>
          <w:sz w:val="20"/>
          <w:szCs w:val="20"/>
          <w:lang w:val="sv-SE"/>
        </w:rPr>
        <w:t>pada</w:t>
      </w:r>
      <w:proofErr w:type="spellEnd"/>
      <w:r w:rsidRPr="00F15FE0">
        <w:rPr>
          <w:rFonts w:cs="Segoe UI"/>
          <w:sz w:val="20"/>
          <w:szCs w:val="20"/>
          <w:lang w:val="sv-SE"/>
        </w:rPr>
        <w:t xml:space="preserve"> </w:t>
      </w:r>
      <w:proofErr w:type="spellStart"/>
      <w:r w:rsidRPr="00F15FE0">
        <w:rPr>
          <w:rFonts w:cs="Segoe UI"/>
          <w:sz w:val="20"/>
          <w:szCs w:val="20"/>
          <w:lang w:val="sv-SE"/>
        </w:rPr>
        <w:t>Sistem</w:t>
      </w:r>
      <w:proofErr w:type="spellEnd"/>
      <w:r w:rsidRPr="00F15FE0">
        <w:rPr>
          <w:rFonts w:cs="Segoe UI"/>
          <w:sz w:val="20"/>
          <w:szCs w:val="20"/>
          <w:lang w:val="sv-SE"/>
        </w:rPr>
        <w:t xml:space="preserve"> </w:t>
      </w:r>
      <w:proofErr w:type="spellStart"/>
      <w:r w:rsidRPr="00F15FE0">
        <w:rPr>
          <w:rFonts w:cs="Segoe UI"/>
          <w:sz w:val="20"/>
          <w:szCs w:val="20"/>
          <w:lang w:val="sv-SE"/>
        </w:rPr>
        <w:t>Peradilan</w:t>
      </w:r>
      <w:proofErr w:type="spellEnd"/>
      <w:r w:rsidRPr="00F15FE0">
        <w:rPr>
          <w:rFonts w:cs="Segoe UI"/>
          <w:sz w:val="20"/>
          <w:szCs w:val="20"/>
          <w:lang w:val="sv-SE"/>
        </w:rPr>
        <w:t xml:space="preserve"> </w:t>
      </w:r>
      <w:proofErr w:type="spellStart"/>
      <w:r w:rsidRPr="00F15FE0">
        <w:rPr>
          <w:rFonts w:cs="Segoe UI"/>
          <w:sz w:val="20"/>
          <w:szCs w:val="20"/>
          <w:lang w:val="sv-SE"/>
        </w:rPr>
        <w:t>Pidana</w:t>
      </w:r>
      <w:proofErr w:type="spellEnd"/>
      <w:r w:rsidRPr="00F15FE0">
        <w:rPr>
          <w:rFonts w:cs="Segoe UI"/>
          <w:sz w:val="20"/>
          <w:szCs w:val="20"/>
          <w:lang w:val="sv-SE"/>
        </w:rPr>
        <w:t xml:space="preserve"> </w:t>
      </w:r>
      <w:proofErr w:type="spellStart"/>
      <w:r w:rsidRPr="00F15FE0">
        <w:rPr>
          <w:rFonts w:cs="Segoe UI"/>
          <w:sz w:val="20"/>
          <w:szCs w:val="20"/>
          <w:lang w:val="sv-SE"/>
        </w:rPr>
        <w:t>Anak</w:t>
      </w:r>
      <w:proofErr w:type="spellEnd"/>
      <w:r w:rsidRPr="00F15FE0">
        <w:rPr>
          <w:rFonts w:cs="Segoe UI"/>
          <w:sz w:val="20"/>
          <w:szCs w:val="20"/>
          <w:lang w:val="sv-SE"/>
        </w:rPr>
        <w:t xml:space="preserve">.” </w:t>
      </w:r>
      <w:proofErr w:type="spellStart"/>
      <w:r w:rsidRPr="00F15FE0">
        <w:rPr>
          <w:rFonts w:cs="Segoe UI"/>
          <w:i/>
          <w:iCs/>
          <w:sz w:val="20"/>
          <w:szCs w:val="20"/>
          <w:lang w:val="sv-SE"/>
        </w:rPr>
        <w:t>Law</w:t>
      </w:r>
      <w:proofErr w:type="spellEnd"/>
      <w:r w:rsidRPr="00F15FE0">
        <w:rPr>
          <w:rFonts w:cs="Segoe UI"/>
          <w:i/>
          <w:iCs/>
          <w:sz w:val="20"/>
          <w:szCs w:val="20"/>
          <w:lang w:val="sv-SE"/>
        </w:rPr>
        <w:t xml:space="preserve"> </w:t>
      </w:r>
      <w:proofErr w:type="spellStart"/>
      <w:r w:rsidRPr="00F15FE0">
        <w:rPr>
          <w:rFonts w:cs="Segoe UI"/>
          <w:i/>
          <w:iCs/>
          <w:sz w:val="20"/>
          <w:szCs w:val="20"/>
          <w:lang w:val="sv-SE"/>
        </w:rPr>
        <w:t>Enforcement</w:t>
      </w:r>
      <w:proofErr w:type="spellEnd"/>
      <w:r w:rsidRPr="00F15FE0">
        <w:rPr>
          <w:rFonts w:cs="Segoe UI"/>
          <w:i/>
          <w:iCs/>
          <w:sz w:val="20"/>
          <w:szCs w:val="20"/>
          <w:lang w:val="sv-SE"/>
        </w:rPr>
        <w:t xml:space="preserve"> &amp; </w:t>
      </w:r>
      <w:proofErr w:type="spellStart"/>
      <w:r w:rsidRPr="00F15FE0">
        <w:rPr>
          <w:rFonts w:cs="Segoe UI"/>
          <w:i/>
          <w:iCs/>
          <w:sz w:val="20"/>
          <w:szCs w:val="20"/>
          <w:lang w:val="sv-SE"/>
        </w:rPr>
        <w:t>Justice</w:t>
      </w:r>
      <w:proofErr w:type="spellEnd"/>
      <w:r w:rsidRPr="00F15FE0">
        <w:rPr>
          <w:rFonts w:cs="Segoe UI"/>
          <w:i/>
          <w:iCs/>
          <w:sz w:val="20"/>
          <w:szCs w:val="20"/>
          <w:lang w:val="sv-SE"/>
        </w:rPr>
        <w:t xml:space="preserve"> Magazine </w:t>
      </w:r>
      <w:proofErr w:type="spellStart"/>
      <w:r w:rsidRPr="00F15FE0">
        <w:rPr>
          <w:rFonts w:cs="Segoe UI"/>
          <w:i/>
          <w:iCs/>
          <w:sz w:val="20"/>
          <w:szCs w:val="20"/>
          <w:lang w:val="sv-SE"/>
        </w:rPr>
        <w:t>Requisitoire</w:t>
      </w:r>
      <w:proofErr w:type="spellEnd"/>
      <w:r w:rsidRPr="00F15FE0">
        <w:rPr>
          <w:rFonts w:cs="Segoe UI"/>
          <w:sz w:val="20"/>
          <w:szCs w:val="20"/>
          <w:lang w:val="sv-SE"/>
        </w:rPr>
        <w:t>, Vol. 39.</w:t>
      </w:r>
    </w:p>
    <w:p w14:paraId="63527355"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Romli</w:t>
      </w:r>
      <w:proofErr w:type="spellEnd"/>
      <w:r w:rsidRPr="00F15FE0">
        <w:rPr>
          <w:rFonts w:cs="Segoe UI"/>
          <w:sz w:val="20"/>
          <w:szCs w:val="20"/>
          <w:lang w:val="sv-SE"/>
        </w:rPr>
        <w:t xml:space="preserve"> </w:t>
      </w:r>
      <w:proofErr w:type="spellStart"/>
      <w:r w:rsidRPr="00F15FE0">
        <w:rPr>
          <w:rFonts w:cs="Segoe UI"/>
          <w:sz w:val="20"/>
          <w:szCs w:val="20"/>
          <w:lang w:val="sv-SE"/>
        </w:rPr>
        <w:t>Atmasasmita</w:t>
      </w:r>
      <w:proofErr w:type="spellEnd"/>
      <w:r w:rsidRPr="00F15FE0">
        <w:rPr>
          <w:rFonts w:cs="Segoe UI"/>
          <w:sz w:val="20"/>
          <w:szCs w:val="20"/>
          <w:lang w:val="sv-SE"/>
        </w:rPr>
        <w:t xml:space="preserve">. (1997). </w:t>
      </w:r>
      <w:proofErr w:type="spellStart"/>
      <w:r w:rsidRPr="00F15FE0">
        <w:rPr>
          <w:rFonts w:cs="Segoe UI"/>
          <w:i/>
          <w:iCs/>
          <w:sz w:val="20"/>
          <w:szCs w:val="20"/>
          <w:lang w:val="sv-SE"/>
        </w:rPr>
        <w:t>Peradilan</w:t>
      </w:r>
      <w:proofErr w:type="spellEnd"/>
      <w:r w:rsidRPr="00F15FE0">
        <w:rPr>
          <w:rFonts w:cs="Segoe UI"/>
          <w:i/>
          <w:iCs/>
          <w:sz w:val="20"/>
          <w:szCs w:val="20"/>
          <w:lang w:val="sv-SE"/>
        </w:rPr>
        <w:t xml:space="preserve"> Anak di Indonesia</w:t>
      </w:r>
      <w:r w:rsidRPr="00F15FE0">
        <w:rPr>
          <w:rFonts w:cs="Segoe UI"/>
          <w:sz w:val="20"/>
          <w:szCs w:val="20"/>
          <w:lang w:val="sv-SE"/>
        </w:rPr>
        <w:t xml:space="preserve">. Bandung: </w:t>
      </w:r>
      <w:proofErr w:type="spellStart"/>
      <w:r w:rsidRPr="00F15FE0">
        <w:rPr>
          <w:rFonts w:cs="Segoe UI"/>
          <w:sz w:val="20"/>
          <w:szCs w:val="20"/>
          <w:lang w:val="sv-SE"/>
        </w:rPr>
        <w:t>Mandar</w:t>
      </w:r>
      <w:proofErr w:type="spellEnd"/>
      <w:r w:rsidRPr="00F15FE0">
        <w:rPr>
          <w:rFonts w:cs="Segoe UI"/>
          <w:sz w:val="20"/>
          <w:szCs w:val="20"/>
          <w:lang w:val="sv-SE"/>
        </w:rPr>
        <w:t xml:space="preserve"> </w:t>
      </w:r>
      <w:proofErr w:type="spellStart"/>
      <w:r w:rsidRPr="00F15FE0">
        <w:rPr>
          <w:rFonts w:cs="Segoe UI"/>
          <w:sz w:val="20"/>
          <w:szCs w:val="20"/>
          <w:lang w:val="sv-SE"/>
        </w:rPr>
        <w:t>Maju</w:t>
      </w:r>
      <w:proofErr w:type="spellEnd"/>
      <w:r w:rsidRPr="00F15FE0">
        <w:rPr>
          <w:rFonts w:cs="Segoe UI"/>
          <w:sz w:val="20"/>
          <w:szCs w:val="20"/>
          <w:lang w:val="sv-SE"/>
        </w:rPr>
        <w:t>.</w:t>
      </w:r>
    </w:p>
    <w:p w14:paraId="6D1F826E"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Satjipto</w:t>
      </w:r>
      <w:proofErr w:type="spellEnd"/>
      <w:r w:rsidRPr="00F15FE0">
        <w:rPr>
          <w:rFonts w:cs="Segoe UI"/>
          <w:sz w:val="20"/>
          <w:szCs w:val="20"/>
          <w:lang w:val="sv-SE"/>
        </w:rPr>
        <w:t xml:space="preserve"> </w:t>
      </w:r>
      <w:proofErr w:type="spellStart"/>
      <w:r w:rsidRPr="00F15FE0">
        <w:rPr>
          <w:rFonts w:cs="Segoe UI"/>
          <w:sz w:val="20"/>
          <w:szCs w:val="20"/>
          <w:lang w:val="sv-SE"/>
        </w:rPr>
        <w:t>Rahardjo</w:t>
      </w:r>
      <w:proofErr w:type="spellEnd"/>
      <w:r w:rsidRPr="00F15FE0">
        <w:rPr>
          <w:rFonts w:cs="Segoe UI"/>
          <w:sz w:val="20"/>
          <w:szCs w:val="20"/>
          <w:lang w:val="sv-SE"/>
        </w:rPr>
        <w:t xml:space="preserve">. (2003). </w:t>
      </w:r>
      <w:r w:rsidRPr="00F15FE0">
        <w:rPr>
          <w:rFonts w:cs="Segoe UI"/>
          <w:i/>
          <w:iCs/>
          <w:sz w:val="20"/>
          <w:szCs w:val="20"/>
          <w:lang w:val="sv-SE"/>
        </w:rPr>
        <w:t xml:space="preserve">Sisi-Sisi </w:t>
      </w:r>
      <w:proofErr w:type="spellStart"/>
      <w:r w:rsidRPr="00F15FE0">
        <w:rPr>
          <w:rFonts w:cs="Segoe UI"/>
          <w:i/>
          <w:iCs/>
          <w:sz w:val="20"/>
          <w:szCs w:val="20"/>
          <w:lang w:val="sv-SE"/>
        </w:rPr>
        <w:t>Lain</w:t>
      </w:r>
      <w:proofErr w:type="spellEnd"/>
      <w:r w:rsidRPr="00F15FE0">
        <w:rPr>
          <w:rFonts w:cs="Segoe UI"/>
          <w:i/>
          <w:iCs/>
          <w:sz w:val="20"/>
          <w:szCs w:val="20"/>
          <w:lang w:val="sv-SE"/>
        </w:rPr>
        <w:t xml:space="preserve"> dari </w:t>
      </w:r>
      <w:proofErr w:type="spellStart"/>
      <w:r w:rsidRPr="00F15FE0">
        <w:rPr>
          <w:rFonts w:cs="Segoe UI"/>
          <w:i/>
          <w:iCs/>
          <w:sz w:val="20"/>
          <w:szCs w:val="20"/>
          <w:lang w:val="sv-SE"/>
        </w:rPr>
        <w:t>Hukum</w:t>
      </w:r>
      <w:proofErr w:type="spellEnd"/>
      <w:r w:rsidRPr="00F15FE0">
        <w:rPr>
          <w:rFonts w:cs="Segoe UI"/>
          <w:i/>
          <w:iCs/>
          <w:sz w:val="20"/>
          <w:szCs w:val="20"/>
          <w:lang w:val="sv-SE"/>
        </w:rPr>
        <w:t xml:space="preserve"> di Indonesia</w:t>
      </w:r>
      <w:r w:rsidRPr="00F15FE0">
        <w:rPr>
          <w:rFonts w:cs="Segoe UI"/>
          <w:sz w:val="20"/>
          <w:szCs w:val="20"/>
          <w:lang w:val="sv-SE"/>
        </w:rPr>
        <w:t>. Jakarta: Kompas.</w:t>
      </w:r>
    </w:p>
    <w:p w14:paraId="6CDBAE25"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Setya</w:t>
      </w:r>
      <w:proofErr w:type="spellEnd"/>
      <w:r w:rsidRPr="00F15FE0">
        <w:rPr>
          <w:rFonts w:cs="Segoe UI"/>
          <w:sz w:val="20"/>
          <w:szCs w:val="20"/>
          <w:lang w:val="sv-SE"/>
        </w:rPr>
        <w:t xml:space="preserve"> </w:t>
      </w:r>
      <w:proofErr w:type="spellStart"/>
      <w:r w:rsidRPr="00F15FE0">
        <w:rPr>
          <w:rFonts w:cs="Segoe UI"/>
          <w:sz w:val="20"/>
          <w:szCs w:val="20"/>
          <w:lang w:val="sv-SE"/>
        </w:rPr>
        <w:t>Wahyudi</w:t>
      </w:r>
      <w:proofErr w:type="spellEnd"/>
      <w:r w:rsidRPr="00F15FE0">
        <w:rPr>
          <w:rFonts w:cs="Segoe UI"/>
          <w:sz w:val="20"/>
          <w:szCs w:val="20"/>
          <w:lang w:val="sv-SE"/>
        </w:rPr>
        <w:t xml:space="preserve">. (2014). </w:t>
      </w:r>
      <w:proofErr w:type="spellStart"/>
      <w:r w:rsidRPr="00F15FE0">
        <w:rPr>
          <w:rFonts w:cs="Segoe UI"/>
          <w:i/>
          <w:iCs/>
          <w:sz w:val="20"/>
          <w:szCs w:val="20"/>
          <w:lang w:val="sv-SE"/>
        </w:rPr>
        <w:t>Implementasi</w:t>
      </w:r>
      <w:proofErr w:type="spellEnd"/>
      <w:r w:rsidRPr="00F15FE0">
        <w:rPr>
          <w:rFonts w:cs="Segoe UI"/>
          <w:i/>
          <w:iCs/>
          <w:sz w:val="20"/>
          <w:szCs w:val="20"/>
          <w:lang w:val="sv-SE"/>
        </w:rPr>
        <w:t xml:space="preserve"> Ide </w:t>
      </w:r>
      <w:proofErr w:type="spellStart"/>
      <w:r w:rsidRPr="00F15FE0">
        <w:rPr>
          <w:rFonts w:cs="Segoe UI"/>
          <w:i/>
          <w:iCs/>
          <w:sz w:val="20"/>
          <w:szCs w:val="20"/>
          <w:lang w:val="sv-SE"/>
        </w:rPr>
        <w:t>Diversi</w:t>
      </w:r>
      <w:proofErr w:type="spellEnd"/>
      <w:r w:rsidRPr="00F15FE0">
        <w:rPr>
          <w:rFonts w:cs="Segoe UI"/>
          <w:i/>
          <w:iCs/>
          <w:sz w:val="20"/>
          <w:szCs w:val="20"/>
          <w:lang w:val="sv-SE"/>
        </w:rPr>
        <w:t xml:space="preserve"> </w:t>
      </w:r>
      <w:proofErr w:type="spellStart"/>
      <w:r w:rsidRPr="00F15FE0">
        <w:rPr>
          <w:rFonts w:cs="Segoe UI"/>
          <w:i/>
          <w:iCs/>
          <w:sz w:val="20"/>
          <w:szCs w:val="20"/>
          <w:lang w:val="sv-SE"/>
        </w:rPr>
        <w:t>dalam</w:t>
      </w:r>
      <w:proofErr w:type="spellEnd"/>
      <w:r w:rsidRPr="00F15FE0">
        <w:rPr>
          <w:rFonts w:cs="Segoe UI"/>
          <w:i/>
          <w:iCs/>
          <w:sz w:val="20"/>
          <w:szCs w:val="20"/>
          <w:lang w:val="sv-SE"/>
        </w:rPr>
        <w:t xml:space="preserve"> </w:t>
      </w:r>
      <w:proofErr w:type="spellStart"/>
      <w:r w:rsidRPr="00F15FE0">
        <w:rPr>
          <w:rFonts w:cs="Segoe UI"/>
          <w:i/>
          <w:iCs/>
          <w:sz w:val="20"/>
          <w:szCs w:val="20"/>
          <w:lang w:val="sv-SE"/>
        </w:rPr>
        <w:t>Pembaruan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Sistem</w:t>
      </w:r>
      <w:proofErr w:type="spellEnd"/>
      <w:r w:rsidRPr="00F15FE0">
        <w:rPr>
          <w:rFonts w:cs="Segoe UI"/>
          <w:i/>
          <w:iCs/>
          <w:sz w:val="20"/>
          <w:szCs w:val="20"/>
          <w:lang w:val="sv-SE"/>
        </w:rPr>
        <w:t xml:space="preserve"> </w:t>
      </w:r>
      <w:proofErr w:type="spellStart"/>
      <w:r w:rsidRPr="00F15FE0">
        <w:rPr>
          <w:rFonts w:cs="Segoe UI"/>
          <w:i/>
          <w:iCs/>
          <w:sz w:val="20"/>
          <w:szCs w:val="20"/>
          <w:lang w:val="sv-SE"/>
        </w:rPr>
        <w:t>Peradilan</w:t>
      </w:r>
      <w:proofErr w:type="spellEnd"/>
      <w:r w:rsidRPr="00F15FE0">
        <w:rPr>
          <w:rFonts w:cs="Segoe UI"/>
          <w:i/>
          <w:iCs/>
          <w:sz w:val="20"/>
          <w:szCs w:val="20"/>
          <w:lang w:val="sv-SE"/>
        </w:rPr>
        <w:t xml:space="preserve"> </w:t>
      </w:r>
      <w:proofErr w:type="spellStart"/>
      <w:r w:rsidRPr="00F15FE0">
        <w:rPr>
          <w:rFonts w:cs="Segoe UI"/>
          <w:i/>
          <w:iCs/>
          <w:sz w:val="20"/>
          <w:szCs w:val="20"/>
          <w:lang w:val="sv-SE"/>
        </w:rPr>
        <w:t>Pidana</w:t>
      </w:r>
      <w:proofErr w:type="spellEnd"/>
      <w:r w:rsidRPr="00F15FE0">
        <w:rPr>
          <w:rFonts w:cs="Segoe UI"/>
          <w:i/>
          <w:iCs/>
          <w:sz w:val="20"/>
          <w:szCs w:val="20"/>
          <w:lang w:val="sv-SE"/>
        </w:rPr>
        <w:t xml:space="preserve"> </w:t>
      </w:r>
      <w:proofErr w:type="spellStart"/>
      <w:r w:rsidRPr="00F15FE0">
        <w:rPr>
          <w:rFonts w:cs="Segoe UI"/>
          <w:i/>
          <w:iCs/>
          <w:sz w:val="20"/>
          <w:szCs w:val="20"/>
          <w:lang w:val="sv-SE"/>
        </w:rPr>
        <w:t>Anak</w:t>
      </w:r>
      <w:proofErr w:type="spellEnd"/>
      <w:r w:rsidRPr="00F15FE0">
        <w:rPr>
          <w:rFonts w:cs="Segoe UI"/>
          <w:i/>
          <w:iCs/>
          <w:sz w:val="20"/>
          <w:szCs w:val="20"/>
          <w:lang w:val="sv-SE"/>
        </w:rPr>
        <w:t xml:space="preserve"> di Indonesia</w:t>
      </w:r>
      <w:r w:rsidRPr="00F15FE0">
        <w:rPr>
          <w:rFonts w:cs="Segoe UI"/>
          <w:sz w:val="20"/>
          <w:szCs w:val="20"/>
          <w:lang w:val="sv-SE"/>
        </w:rPr>
        <w:t>. Yogyakarta: Genta Publishing.</w:t>
      </w:r>
    </w:p>
    <w:p w14:paraId="42B4A8C5"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15FE0">
        <w:rPr>
          <w:rFonts w:cs="Segoe UI"/>
          <w:sz w:val="20"/>
          <w:szCs w:val="20"/>
          <w:lang w:val="sv-SE"/>
        </w:rPr>
        <w:t xml:space="preserve">Shanty </w:t>
      </w:r>
      <w:proofErr w:type="spellStart"/>
      <w:r w:rsidRPr="00F15FE0">
        <w:rPr>
          <w:rFonts w:cs="Segoe UI"/>
          <w:sz w:val="20"/>
          <w:szCs w:val="20"/>
          <w:lang w:val="sv-SE"/>
        </w:rPr>
        <w:t>Dellyana</w:t>
      </w:r>
      <w:proofErr w:type="spellEnd"/>
      <w:r w:rsidRPr="00F15FE0">
        <w:rPr>
          <w:rFonts w:cs="Segoe UI"/>
          <w:sz w:val="20"/>
          <w:szCs w:val="20"/>
          <w:lang w:val="sv-SE"/>
        </w:rPr>
        <w:t xml:space="preserve">. (1988). </w:t>
      </w:r>
      <w:proofErr w:type="spellStart"/>
      <w:r w:rsidRPr="00F15FE0">
        <w:rPr>
          <w:rFonts w:cs="Segoe UI"/>
          <w:i/>
          <w:iCs/>
          <w:sz w:val="20"/>
          <w:szCs w:val="20"/>
          <w:lang w:val="sv-SE"/>
        </w:rPr>
        <w:t>Wanita</w:t>
      </w:r>
      <w:proofErr w:type="spellEnd"/>
      <w:r w:rsidRPr="00F15FE0">
        <w:rPr>
          <w:rFonts w:cs="Segoe UI"/>
          <w:i/>
          <w:iCs/>
          <w:sz w:val="20"/>
          <w:szCs w:val="20"/>
          <w:lang w:val="sv-SE"/>
        </w:rPr>
        <w:t xml:space="preserve"> dan </w:t>
      </w:r>
      <w:proofErr w:type="spellStart"/>
      <w:r w:rsidRPr="00F15FE0">
        <w:rPr>
          <w:rFonts w:cs="Segoe UI"/>
          <w:i/>
          <w:iCs/>
          <w:sz w:val="20"/>
          <w:szCs w:val="20"/>
          <w:lang w:val="sv-SE"/>
        </w:rPr>
        <w:t>Anak</w:t>
      </w:r>
      <w:proofErr w:type="spellEnd"/>
      <w:r w:rsidRPr="00F15FE0">
        <w:rPr>
          <w:rFonts w:cs="Segoe UI"/>
          <w:i/>
          <w:iCs/>
          <w:sz w:val="20"/>
          <w:szCs w:val="20"/>
          <w:lang w:val="sv-SE"/>
        </w:rPr>
        <w:t xml:space="preserve"> di Mata </w:t>
      </w:r>
      <w:proofErr w:type="spellStart"/>
      <w:r w:rsidRPr="00F15FE0">
        <w:rPr>
          <w:rFonts w:cs="Segoe UI"/>
          <w:i/>
          <w:iCs/>
          <w:sz w:val="20"/>
          <w:szCs w:val="20"/>
          <w:lang w:val="sv-SE"/>
        </w:rPr>
        <w:t>Hukum</w:t>
      </w:r>
      <w:proofErr w:type="spellEnd"/>
      <w:r w:rsidRPr="00F15FE0">
        <w:rPr>
          <w:rFonts w:cs="Segoe UI"/>
          <w:sz w:val="20"/>
          <w:szCs w:val="20"/>
          <w:lang w:val="sv-SE"/>
        </w:rPr>
        <w:t>. Yogyakarta: Liberty.</w:t>
      </w:r>
    </w:p>
    <w:p w14:paraId="27BB53A0"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Wagiati</w:t>
      </w:r>
      <w:proofErr w:type="spellEnd"/>
      <w:r w:rsidRPr="00F15FE0">
        <w:rPr>
          <w:rFonts w:cs="Segoe UI"/>
          <w:sz w:val="20"/>
          <w:szCs w:val="20"/>
          <w:lang w:val="sv-SE"/>
        </w:rPr>
        <w:t xml:space="preserve"> </w:t>
      </w:r>
      <w:proofErr w:type="spellStart"/>
      <w:r w:rsidRPr="00F15FE0">
        <w:rPr>
          <w:rFonts w:cs="Segoe UI"/>
          <w:sz w:val="20"/>
          <w:szCs w:val="20"/>
          <w:lang w:val="sv-SE"/>
        </w:rPr>
        <w:t>Sutedjo</w:t>
      </w:r>
      <w:proofErr w:type="spellEnd"/>
      <w:r w:rsidRPr="00F15FE0">
        <w:rPr>
          <w:rFonts w:cs="Segoe UI"/>
          <w:sz w:val="20"/>
          <w:szCs w:val="20"/>
          <w:lang w:val="sv-SE"/>
        </w:rPr>
        <w:t xml:space="preserve">. (2006). </w:t>
      </w:r>
      <w:proofErr w:type="spellStart"/>
      <w:r w:rsidRPr="00F15FE0">
        <w:rPr>
          <w:rFonts w:cs="Segoe UI"/>
          <w:i/>
          <w:iCs/>
          <w:sz w:val="20"/>
          <w:szCs w:val="20"/>
          <w:lang w:val="sv-SE"/>
        </w:rPr>
        <w:t>Hukum</w:t>
      </w:r>
      <w:proofErr w:type="spellEnd"/>
      <w:r w:rsidRPr="00F15FE0">
        <w:rPr>
          <w:rFonts w:cs="Segoe UI"/>
          <w:i/>
          <w:iCs/>
          <w:sz w:val="20"/>
          <w:szCs w:val="20"/>
          <w:lang w:val="sv-SE"/>
        </w:rPr>
        <w:t xml:space="preserve"> </w:t>
      </w:r>
      <w:proofErr w:type="spellStart"/>
      <w:r w:rsidRPr="00F15FE0">
        <w:rPr>
          <w:rFonts w:cs="Segoe UI"/>
          <w:i/>
          <w:iCs/>
          <w:sz w:val="20"/>
          <w:szCs w:val="20"/>
          <w:lang w:val="sv-SE"/>
        </w:rPr>
        <w:t>Pidana</w:t>
      </w:r>
      <w:proofErr w:type="spellEnd"/>
      <w:r w:rsidRPr="00F15FE0">
        <w:rPr>
          <w:rFonts w:cs="Segoe UI"/>
          <w:i/>
          <w:iCs/>
          <w:sz w:val="20"/>
          <w:szCs w:val="20"/>
          <w:lang w:val="sv-SE"/>
        </w:rPr>
        <w:t xml:space="preserve"> </w:t>
      </w:r>
      <w:proofErr w:type="spellStart"/>
      <w:r w:rsidRPr="00F15FE0">
        <w:rPr>
          <w:rFonts w:cs="Segoe UI"/>
          <w:i/>
          <w:iCs/>
          <w:sz w:val="20"/>
          <w:szCs w:val="20"/>
          <w:lang w:val="sv-SE"/>
        </w:rPr>
        <w:t>Anak</w:t>
      </w:r>
      <w:proofErr w:type="spellEnd"/>
      <w:r w:rsidRPr="00F15FE0">
        <w:rPr>
          <w:rFonts w:cs="Segoe UI"/>
          <w:sz w:val="20"/>
          <w:szCs w:val="20"/>
          <w:lang w:val="sv-SE"/>
        </w:rPr>
        <w:t xml:space="preserve">. Bandung: PT </w:t>
      </w:r>
      <w:proofErr w:type="spellStart"/>
      <w:r w:rsidRPr="00F15FE0">
        <w:rPr>
          <w:rFonts w:cs="Segoe UI"/>
          <w:sz w:val="20"/>
          <w:szCs w:val="20"/>
          <w:lang w:val="sv-SE"/>
        </w:rPr>
        <w:t>Refika</w:t>
      </w:r>
      <w:proofErr w:type="spellEnd"/>
      <w:r w:rsidRPr="00F15FE0">
        <w:rPr>
          <w:rFonts w:cs="Segoe UI"/>
          <w:sz w:val="20"/>
          <w:szCs w:val="20"/>
          <w:lang w:val="sv-SE"/>
        </w:rPr>
        <w:t xml:space="preserve"> </w:t>
      </w:r>
      <w:proofErr w:type="spellStart"/>
      <w:r w:rsidRPr="00F15FE0">
        <w:rPr>
          <w:rFonts w:cs="Segoe UI"/>
          <w:sz w:val="20"/>
          <w:szCs w:val="20"/>
          <w:lang w:val="sv-SE"/>
        </w:rPr>
        <w:t>Aditama</w:t>
      </w:r>
      <w:proofErr w:type="spellEnd"/>
      <w:r w:rsidRPr="00F15FE0">
        <w:rPr>
          <w:rFonts w:cs="Segoe UI"/>
          <w:sz w:val="20"/>
          <w:szCs w:val="20"/>
          <w:lang w:val="sv-SE"/>
        </w:rPr>
        <w:t>.</w:t>
      </w:r>
    </w:p>
    <w:p w14:paraId="5883F498"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Yenti</w:t>
      </w:r>
      <w:proofErr w:type="spellEnd"/>
      <w:r w:rsidRPr="00F15FE0">
        <w:rPr>
          <w:rFonts w:cs="Segoe UI"/>
          <w:sz w:val="20"/>
          <w:szCs w:val="20"/>
          <w:lang w:val="sv-SE"/>
        </w:rPr>
        <w:t xml:space="preserve"> </w:t>
      </w:r>
      <w:proofErr w:type="spellStart"/>
      <w:r w:rsidRPr="00F15FE0">
        <w:rPr>
          <w:rFonts w:cs="Segoe UI"/>
          <w:sz w:val="20"/>
          <w:szCs w:val="20"/>
          <w:lang w:val="sv-SE"/>
        </w:rPr>
        <w:t>Garnasih</w:t>
      </w:r>
      <w:proofErr w:type="spellEnd"/>
      <w:r w:rsidRPr="00F15FE0">
        <w:rPr>
          <w:rFonts w:cs="Segoe UI"/>
          <w:sz w:val="20"/>
          <w:szCs w:val="20"/>
          <w:lang w:val="sv-SE"/>
        </w:rPr>
        <w:t xml:space="preserve">. (2016). </w:t>
      </w:r>
      <w:proofErr w:type="spellStart"/>
      <w:r w:rsidRPr="00F15FE0">
        <w:rPr>
          <w:rFonts w:cs="Segoe UI"/>
          <w:i/>
          <w:iCs/>
          <w:sz w:val="20"/>
          <w:szCs w:val="20"/>
          <w:lang w:val="sv-SE"/>
        </w:rPr>
        <w:t>Penegakan</w:t>
      </w:r>
      <w:proofErr w:type="spellEnd"/>
      <w:r w:rsidRPr="00F15FE0">
        <w:rPr>
          <w:rFonts w:cs="Segoe UI"/>
          <w:i/>
          <w:iCs/>
          <w:sz w:val="20"/>
          <w:szCs w:val="20"/>
          <w:lang w:val="sv-SE"/>
        </w:rPr>
        <w:t xml:space="preserve"> Hukum Anti </w:t>
      </w:r>
      <w:proofErr w:type="spellStart"/>
      <w:r w:rsidRPr="00F15FE0">
        <w:rPr>
          <w:rFonts w:cs="Segoe UI"/>
          <w:i/>
          <w:iCs/>
          <w:sz w:val="20"/>
          <w:szCs w:val="20"/>
          <w:lang w:val="sv-SE"/>
        </w:rPr>
        <w:t>Pencucian</w:t>
      </w:r>
      <w:proofErr w:type="spellEnd"/>
      <w:r w:rsidRPr="00F15FE0">
        <w:rPr>
          <w:rFonts w:cs="Segoe UI"/>
          <w:i/>
          <w:iCs/>
          <w:sz w:val="20"/>
          <w:szCs w:val="20"/>
          <w:lang w:val="sv-SE"/>
        </w:rPr>
        <w:t xml:space="preserve"> Uang dan </w:t>
      </w:r>
      <w:proofErr w:type="spellStart"/>
      <w:r w:rsidRPr="00F15FE0">
        <w:rPr>
          <w:rFonts w:cs="Segoe UI"/>
          <w:i/>
          <w:iCs/>
          <w:sz w:val="20"/>
          <w:szCs w:val="20"/>
          <w:lang w:val="sv-SE"/>
        </w:rPr>
        <w:t>Permasalahannya</w:t>
      </w:r>
      <w:proofErr w:type="spellEnd"/>
      <w:r w:rsidRPr="00F15FE0">
        <w:rPr>
          <w:rFonts w:cs="Segoe UI"/>
          <w:i/>
          <w:iCs/>
          <w:sz w:val="20"/>
          <w:szCs w:val="20"/>
          <w:lang w:val="sv-SE"/>
        </w:rPr>
        <w:t xml:space="preserve"> di Indonesia</w:t>
      </w:r>
      <w:r w:rsidRPr="00F15FE0">
        <w:rPr>
          <w:rFonts w:cs="Segoe UI"/>
          <w:sz w:val="20"/>
          <w:szCs w:val="20"/>
          <w:lang w:val="sv-SE"/>
        </w:rPr>
        <w:t xml:space="preserve">. Jakarta: </w:t>
      </w:r>
      <w:proofErr w:type="spellStart"/>
      <w:r w:rsidRPr="00F15FE0">
        <w:rPr>
          <w:rFonts w:cs="Segoe UI"/>
          <w:sz w:val="20"/>
          <w:szCs w:val="20"/>
          <w:lang w:val="sv-SE"/>
        </w:rPr>
        <w:t>Rajawali</w:t>
      </w:r>
      <w:proofErr w:type="spellEnd"/>
      <w:r w:rsidRPr="00F15FE0">
        <w:rPr>
          <w:rFonts w:cs="Segoe UI"/>
          <w:sz w:val="20"/>
          <w:szCs w:val="20"/>
          <w:lang w:val="sv-SE"/>
        </w:rPr>
        <w:t xml:space="preserve"> Pers.</w:t>
      </w:r>
    </w:p>
    <w:p w14:paraId="39A4CB1A"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15FE0">
        <w:rPr>
          <w:rFonts w:cs="Segoe UI"/>
          <w:sz w:val="20"/>
          <w:szCs w:val="20"/>
          <w:lang w:val="sv-SE"/>
        </w:rPr>
        <w:t xml:space="preserve">Eka Rosa </w:t>
      </w:r>
      <w:proofErr w:type="spellStart"/>
      <w:r w:rsidRPr="00F15FE0">
        <w:rPr>
          <w:rFonts w:cs="Segoe UI"/>
          <w:sz w:val="20"/>
          <w:szCs w:val="20"/>
          <w:lang w:val="sv-SE"/>
        </w:rPr>
        <w:t>Indrawati</w:t>
      </w:r>
      <w:proofErr w:type="spellEnd"/>
      <w:r w:rsidRPr="00F15FE0">
        <w:rPr>
          <w:rFonts w:cs="Segoe UI"/>
          <w:sz w:val="20"/>
          <w:szCs w:val="20"/>
          <w:lang w:val="sv-SE"/>
        </w:rPr>
        <w:t>. (2018). “</w:t>
      </w:r>
      <w:proofErr w:type="spellStart"/>
      <w:r w:rsidRPr="00F15FE0">
        <w:rPr>
          <w:rFonts w:cs="Segoe UI"/>
          <w:sz w:val="20"/>
          <w:szCs w:val="20"/>
          <w:lang w:val="sv-SE"/>
        </w:rPr>
        <w:t>Pelatihan</w:t>
      </w:r>
      <w:proofErr w:type="spellEnd"/>
      <w:r w:rsidRPr="00F15FE0">
        <w:rPr>
          <w:rFonts w:cs="Segoe UI"/>
          <w:sz w:val="20"/>
          <w:szCs w:val="20"/>
          <w:lang w:val="sv-SE"/>
        </w:rPr>
        <w:t xml:space="preserve"> </w:t>
      </w:r>
      <w:proofErr w:type="spellStart"/>
      <w:r w:rsidRPr="00F15FE0">
        <w:rPr>
          <w:rFonts w:cs="Segoe UI"/>
          <w:sz w:val="20"/>
          <w:szCs w:val="20"/>
          <w:lang w:val="sv-SE"/>
        </w:rPr>
        <w:t>Kerja</w:t>
      </w:r>
      <w:proofErr w:type="spellEnd"/>
      <w:r w:rsidRPr="00F15FE0">
        <w:rPr>
          <w:rFonts w:cs="Segoe UI"/>
          <w:sz w:val="20"/>
          <w:szCs w:val="20"/>
          <w:lang w:val="sv-SE"/>
        </w:rPr>
        <w:t xml:space="preserve"> </w:t>
      </w:r>
      <w:proofErr w:type="spellStart"/>
      <w:r w:rsidRPr="00F15FE0">
        <w:rPr>
          <w:rFonts w:cs="Segoe UI"/>
          <w:sz w:val="20"/>
          <w:szCs w:val="20"/>
          <w:lang w:val="sv-SE"/>
        </w:rPr>
        <w:t>sebagai</w:t>
      </w:r>
      <w:proofErr w:type="spellEnd"/>
      <w:r w:rsidRPr="00F15FE0">
        <w:rPr>
          <w:rFonts w:cs="Segoe UI"/>
          <w:sz w:val="20"/>
          <w:szCs w:val="20"/>
          <w:lang w:val="sv-SE"/>
        </w:rPr>
        <w:t xml:space="preserve"> </w:t>
      </w:r>
      <w:proofErr w:type="spellStart"/>
      <w:r w:rsidRPr="00F15FE0">
        <w:rPr>
          <w:rFonts w:cs="Segoe UI"/>
          <w:sz w:val="20"/>
          <w:szCs w:val="20"/>
          <w:lang w:val="sv-SE"/>
        </w:rPr>
        <w:t>Sanksi</w:t>
      </w:r>
      <w:proofErr w:type="spellEnd"/>
      <w:r w:rsidRPr="00F15FE0">
        <w:rPr>
          <w:rFonts w:cs="Segoe UI"/>
          <w:sz w:val="20"/>
          <w:szCs w:val="20"/>
          <w:lang w:val="sv-SE"/>
        </w:rPr>
        <w:t xml:space="preserve"> </w:t>
      </w:r>
      <w:proofErr w:type="spellStart"/>
      <w:r w:rsidRPr="00F15FE0">
        <w:rPr>
          <w:rFonts w:cs="Segoe UI"/>
          <w:sz w:val="20"/>
          <w:szCs w:val="20"/>
          <w:lang w:val="sv-SE"/>
        </w:rPr>
        <w:t>Pidana</w:t>
      </w:r>
      <w:proofErr w:type="spellEnd"/>
      <w:r w:rsidRPr="00F15FE0">
        <w:rPr>
          <w:rFonts w:cs="Segoe UI"/>
          <w:sz w:val="20"/>
          <w:szCs w:val="20"/>
          <w:lang w:val="sv-SE"/>
        </w:rPr>
        <w:t xml:space="preserve"> </w:t>
      </w:r>
      <w:proofErr w:type="spellStart"/>
      <w:r w:rsidRPr="00F15FE0">
        <w:rPr>
          <w:rFonts w:cs="Segoe UI"/>
          <w:sz w:val="20"/>
          <w:szCs w:val="20"/>
          <w:lang w:val="sv-SE"/>
        </w:rPr>
        <w:t>terhadap</w:t>
      </w:r>
      <w:proofErr w:type="spellEnd"/>
      <w:r w:rsidRPr="00F15FE0">
        <w:rPr>
          <w:rFonts w:cs="Segoe UI"/>
          <w:sz w:val="20"/>
          <w:szCs w:val="20"/>
          <w:lang w:val="sv-SE"/>
        </w:rPr>
        <w:t xml:space="preserve"> </w:t>
      </w:r>
      <w:proofErr w:type="spellStart"/>
      <w:r w:rsidRPr="00F15FE0">
        <w:rPr>
          <w:rFonts w:cs="Segoe UI"/>
          <w:sz w:val="20"/>
          <w:szCs w:val="20"/>
          <w:lang w:val="sv-SE"/>
        </w:rPr>
        <w:t>Anak</w:t>
      </w:r>
      <w:proofErr w:type="spellEnd"/>
      <w:r w:rsidRPr="00F15FE0">
        <w:rPr>
          <w:rFonts w:cs="Segoe UI"/>
          <w:sz w:val="20"/>
          <w:szCs w:val="20"/>
          <w:lang w:val="sv-SE"/>
        </w:rPr>
        <w:t xml:space="preserve"> yang </w:t>
      </w:r>
      <w:proofErr w:type="spellStart"/>
      <w:r w:rsidRPr="00F15FE0">
        <w:rPr>
          <w:rFonts w:cs="Segoe UI"/>
          <w:sz w:val="20"/>
          <w:szCs w:val="20"/>
          <w:lang w:val="sv-SE"/>
        </w:rPr>
        <w:t>Berkonflik</w:t>
      </w:r>
      <w:proofErr w:type="spellEnd"/>
      <w:r w:rsidRPr="00F15FE0">
        <w:rPr>
          <w:rFonts w:cs="Segoe UI"/>
          <w:sz w:val="20"/>
          <w:szCs w:val="20"/>
          <w:lang w:val="sv-SE"/>
        </w:rPr>
        <w:t xml:space="preserve"> </w:t>
      </w:r>
      <w:proofErr w:type="spellStart"/>
      <w:r w:rsidRPr="00F15FE0">
        <w:rPr>
          <w:rFonts w:cs="Segoe UI"/>
          <w:sz w:val="20"/>
          <w:szCs w:val="20"/>
          <w:lang w:val="sv-SE"/>
        </w:rPr>
        <w:t>dengan</w:t>
      </w:r>
      <w:proofErr w:type="spellEnd"/>
      <w:r w:rsidRPr="00F15FE0">
        <w:rPr>
          <w:rFonts w:cs="Segoe UI"/>
          <w:sz w:val="20"/>
          <w:szCs w:val="20"/>
          <w:lang w:val="sv-SE"/>
        </w:rPr>
        <w:t xml:space="preserve"> </w:t>
      </w:r>
      <w:proofErr w:type="spellStart"/>
      <w:r w:rsidRPr="00F15FE0">
        <w:rPr>
          <w:rFonts w:cs="Segoe UI"/>
          <w:sz w:val="20"/>
          <w:szCs w:val="20"/>
          <w:lang w:val="sv-SE"/>
        </w:rPr>
        <w:t>Hukum</w:t>
      </w:r>
      <w:proofErr w:type="spellEnd"/>
      <w:r w:rsidRPr="00F15FE0">
        <w:rPr>
          <w:rFonts w:cs="Segoe UI"/>
          <w:sz w:val="20"/>
          <w:szCs w:val="20"/>
          <w:lang w:val="sv-SE"/>
        </w:rPr>
        <w:t xml:space="preserve">.” </w:t>
      </w:r>
      <w:proofErr w:type="spellStart"/>
      <w:r w:rsidRPr="00F15FE0">
        <w:rPr>
          <w:rFonts w:cs="Segoe UI"/>
          <w:i/>
          <w:iCs/>
          <w:sz w:val="20"/>
          <w:szCs w:val="20"/>
          <w:lang w:val="sv-SE"/>
        </w:rPr>
        <w:t>Jurnal</w:t>
      </w:r>
      <w:proofErr w:type="spellEnd"/>
      <w:r w:rsidRPr="00F15FE0">
        <w:rPr>
          <w:rFonts w:cs="Segoe UI"/>
          <w:i/>
          <w:iCs/>
          <w:sz w:val="20"/>
          <w:szCs w:val="20"/>
          <w:lang w:val="sv-SE"/>
        </w:rPr>
        <w:t xml:space="preserve"> </w:t>
      </w:r>
      <w:proofErr w:type="spellStart"/>
      <w:r w:rsidRPr="00F15FE0">
        <w:rPr>
          <w:rFonts w:cs="Segoe UI"/>
          <w:i/>
          <w:iCs/>
          <w:sz w:val="20"/>
          <w:szCs w:val="20"/>
          <w:lang w:val="sv-SE"/>
        </w:rPr>
        <w:t>Rechtidee</w:t>
      </w:r>
      <w:proofErr w:type="spellEnd"/>
      <w:r w:rsidRPr="00F15FE0">
        <w:rPr>
          <w:rFonts w:cs="Segoe UI"/>
          <w:sz w:val="20"/>
          <w:szCs w:val="20"/>
          <w:lang w:val="sv-SE"/>
        </w:rPr>
        <w:t xml:space="preserve">, Vol. 13, No. 1. </w:t>
      </w:r>
    </w:p>
    <w:p w14:paraId="02107931"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Setya</w:t>
      </w:r>
      <w:proofErr w:type="spellEnd"/>
      <w:r w:rsidRPr="00F15FE0">
        <w:rPr>
          <w:rFonts w:cs="Segoe UI"/>
          <w:sz w:val="20"/>
          <w:szCs w:val="20"/>
          <w:lang w:val="sv-SE"/>
        </w:rPr>
        <w:t xml:space="preserve"> </w:t>
      </w:r>
      <w:proofErr w:type="spellStart"/>
      <w:r w:rsidRPr="00F15FE0">
        <w:rPr>
          <w:rFonts w:cs="Segoe UI"/>
          <w:sz w:val="20"/>
          <w:szCs w:val="20"/>
          <w:lang w:val="sv-SE"/>
        </w:rPr>
        <w:t>Wahyudi</w:t>
      </w:r>
      <w:proofErr w:type="spellEnd"/>
      <w:r w:rsidRPr="00F15FE0">
        <w:rPr>
          <w:rFonts w:cs="Segoe UI"/>
          <w:sz w:val="20"/>
          <w:szCs w:val="20"/>
          <w:lang w:val="sv-SE"/>
        </w:rPr>
        <w:t>. (2009). “</w:t>
      </w:r>
      <w:proofErr w:type="spellStart"/>
      <w:r w:rsidRPr="00F15FE0">
        <w:rPr>
          <w:rFonts w:cs="Segoe UI"/>
          <w:sz w:val="20"/>
          <w:szCs w:val="20"/>
          <w:lang w:val="sv-SE"/>
        </w:rPr>
        <w:t>Penegakan</w:t>
      </w:r>
      <w:proofErr w:type="spellEnd"/>
      <w:r w:rsidRPr="00F15FE0">
        <w:rPr>
          <w:rFonts w:cs="Segoe UI"/>
          <w:sz w:val="20"/>
          <w:szCs w:val="20"/>
          <w:lang w:val="sv-SE"/>
        </w:rPr>
        <w:t xml:space="preserve"> </w:t>
      </w:r>
      <w:proofErr w:type="spellStart"/>
      <w:r w:rsidRPr="00F15FE0">
        <w:rPr>
          <w:rFonts w:cs="Segoe UI"/>
          <w:sz w:val="20"/>
          <w:szCs w:val="20"/>
          <w:lang w:val="sv-SE"/>
        </w:rPr>
        <w:t>Peradilan</w:t>
      </w:r>
      <w:proofErr w:type="spellEnd"/>
      <w:r w:rsidRPr="00F15FE0">
        <w:rPr>
          <w:rFonts w:cs="Segoe UI"/>
          <w:sz w:val="20"/>
          <w:szCs w:val="20"/>
          <w:lang w:val="sv-SE"/>
        </w:rPr>
        <w:t xml:space="preserve"> </w:t>
      </w:r>
      <w:proofErr w:type="spellStart"/>
      <w:r w:rsidRPr="00F15FE0">
        <w:rPr>
          <w:rFonts w:cs="Segoe UI"/>
          <w:sz w:val="20"/>
          <w:szCs w:val="20"/>
          <w:lang w:val="sv-SE"/>
        </w:rPr>
        <w:t>Pidana</w:t>
      </w:r>
      <w:proofErr w:type="spellEnd"/>
      <w:r w:rsidRPr="00F15FE0">
        <w:rPr>
          <w:rFonts w:cs="Segoe UI"/>
          <w:sz w:val="20"/>
          <w:szCs w:val="20"/>
          <w:lang w:val="sv-SE"/>
        </w:rPr>
        <w:t xml:space="preserve"> </w:t>
      </w:r>
      <w:proofErr w:type="spellStart"/>
      <w:r w:rsidRPr="00F15FE0">
        <w:rPr>
          <w:rFonts w:cs="Segoe UI"/>
          <w:sz w:val="20"/>
          <w:szCs w:val="20"/>
          <w:lang w:val="sv-SE"/>
        </w:rPr>
        <w:t>Anak</w:t>
      </w:r>
      <w:proofErr w:type="spellEnd"/>
      <w:r w:rsidRPr="00F15FE0">
        <w:rPr>
          <w:rFonts w:cs="Segoe UI"/>
          <w:sz w:val="20"/>
          <w:szCs w:val="20"/>
          <w:lang w:val="sv-SE"/>
        </w:rPr>
        <w:t xml:space="preserve"> </w:t>
      </w:r>
      <w:proofErr w:type="spellStart"/>
      <w:r w:rsidRPr="00F15FE0">
        <w:rPr>
          <w:rFonts w:cs="Segoe UI"/>
          <w:sz w:val="20"/>
          <w:szCs w:val="20"/>
          <w:lang w:val="sv-SE"/>
        </w:rPr>
        <w:t>dengan</w:t>
      </w:r>
      <w:proofErr w:type="spellEnd"/>
      <w:r w:rsidRPr="00F15FE0">
        <w:rPr>
          <w:rFonts w:cs="Segoe UI"/>
          <w:sz w:val="20"/>
          <w:szCs w:val="20"/>
          <w:lang w:val="sv-SE"/>
        </w:rPr>
        <w:t xml:space="preserve"> </w:t>
      </w:r>
      <w:proofErr w:type="spellStart"/>
      <w:r w:rsidRPr="00F15FE0">
        <w:rPr>
          <w:rFonts w:cs="Segoe UI"/>
          <w:sz w:val="20"/>
          <w:szCs w:val="20"/>
          <w:lang w:val="sv-SE"/>
        </w:rPr>
        <w:t>Pendekatan</w:t>
      </w:r>
      <w:proofErr w:type="spellEnd"/>
      <w:r w:rsidRPr="00F15FE0">
        <w:rPr>
          <w:rFonts w:cs="Segoe UI"/>
          <w:sz w:val="20"/>
          <w:szCs w:val="20"/>
          <w:lang w:val="sv-SE"/>
        </w:rPr>
        <w:t xml:space="preserve"> </w:t>
      </w:r>
      <w:proofErr w:type="spellStart"/>
      <w:r w:rsidRPr="00F15FE0">
        <w:rPr>
          <w:rFonts w:cs="Segoe UI"/>
          <w:sz w:val="20"/>
          <w:szCs w:val="20"/>
          <w:lang w:val="sv-SE"/>
        </w:rPr>
        <w:t>Hukum</w:t>
      </w:r>
      <w:proofErr w:type="spellEnd"/>
      <w:r w:rsidRPr="00F15FE0">
        <w:rPr>
          <w:rFonts w:cs="Segoe UI"/>
          <w:sz w:val="20"/>
          <w:szCs w:val="20"/>
          <w:lang w:val="sv-SE"/>
        </w:rPr>
        <w:t xml:space="preserve"> </w:t>
      </w:r>
      <w:proofErr w:type="spellStart"/>
      <w:r w:rsidRPr="00F15FE0">
        <w:rPr>
          <w:rFonts w:cs="Segoe UI"/>
          <w:sz w:val="20"/>
          <w:szCs w:val="20"/>
          <w:lang w:val="sv-SE"/>
        </w:rPr>
        <w:t>Progresif</w:t>
      </w:r>
      <w:proofErr w:type="spellEnd"/>
      <w:r w:rsidRPr="00F15FE0">
        <w:rPr>
          <w:rFonts w:cs="Segoe UI"/>
          <w:sz w:val="20"/>
          <w:szCs w:val="20"/>
          <w:lang w:val="sv-SE"/>
        </w:rPr>
        <w:t xml:space="preserve"> </w:t>
      </w:r>
      <w:proofErr w:type="spellStart"/>
      <w:r w:rsidRPr="00F15FE0">
        <w:rPr>
          <w:rFonts w:cs="Segoe UI"/>
          <w:sz w:val="20"/>
          <w:szCs w:val="20"/>
          <w:lang w:val="sv-SE"/>
        </w:rPr>
        <w:t>dalam</w:t>
      </w:r>
      <w:proofErr w:type="spellEnd"/>
      <w:r w:rsidRPr="00F15FE0">
        <w:rPr>
          <w:rFonts w:cs="Segoe UI"/>
          <w:sz w:val="20"/>
          <w:szCs w:val="20"/>
          <w:lang w:val="sv-SE"/>
        </w:rPr>
        <w:t xml:space="preserve"> </w:t>
      </w:r>
      <w:proofErr w:type="spellStart"/>
      <w:r w:rsidRPr="00F15FE0">
        <w:rPr>
          <w:rFonts w:cs="Segoe UI"/>
          <w:sz w:val="20"/>
          <w:szCs w:val="20"/>
          <w:lang w:val="sv-SE"/>
        </w:rPr>
        <w:t>Rangka</w:t>
      </w:r>
      <w:proofErr w:type="spellEnd"/>
      <w:r w:rsidRPr="00F15FE0">
        <w:rPr>
          <w:rFonts w:cs="Segoe UI"/>
          <w:sz w:val="20"/>
          <w:szCs w:val="20"/>
          <w:lang w:val="sv-SE"/>
        </w:rPr>
        <w:t xml:space="preserve"> </w:t>
      </w:r>
      <w:proofErr w:type="spellStart"/>
      <w:r w:rsidRPr="00F15FE0">
        <w:rPr>
          <w:rFonts w:cs="Segoe UI"/>
          <w:sz w:val="20"/>
          <w:szCs w:val="20"/>
          <w:lang w:val="sv-SE"/>
        </w:rPr>
        <w:t>Perlindungan</w:t>
      </w:r>
      <w:proofErr w:type="spellEnd"/>
      <w:r w:rsidRPr="00F15FE0">
        <w:rPr>
          <w:rFonts w:cs="Segoe UI"/>
          <w:sz w:val="20"/>
          <w:szCs w:val="20"/>
          <w:lang w:val="sv-SE"/>
        </w:rPr>
        <w:t xml:space="preserve"> </w:t>
      </w:r>
      <w:proofErr w:type="spellStart"/>
      <w:r w:rsidRPr="00F15FE0">
        <w:rPr>
          <w:rFonts w:cs="Segoe UI"/>
          <w:sz w:val="20"/>
          <w:szCs w:val="20"/>
          <w:lang w:val="sv-SE"/>
        </w:rPr>
        <w:t>Anak</w:t>
      </w:r>
      <w:proofErr w:type="spellEnd"/>
      <w:r w:rsidRPr="00F15FE0">
        <w:rPr>
          <w:rFonts w:cs="Segoe UI"/>
          <w:sz w:val="20"/>
          <w:szCs w:val="20"/>
          <w:lang w:val="sv-SE"/>
        </w:rPr>
        <w:t xml:space="preserve">.” </w:t>
      </w:r>
      <w:proofErr w:type="spellStart"/>
      <w:r w:rsidRPr="00F15FE0">
        <w:rPr>
          <w:rFonts w:cs="Segoe UI"/>
          <w:i/>
          <w:iCs/>
          <w:sz w:val="20"/>
          <w:szCs w:val="20"/>
          <w:lang w:val="sv-SE"/>
        </w:rPr>
        <w:t>Jurnal</w:t>
      </w:r>
      <w:proofErr w:type="spellEnd"/>
      <w:r w:rsidRPr="00F15FE0">
        <w:rPr>
          <w:rFonts w:cs="Segoe UI"/>
          <w:i/>
          <w:iCs/>
          <w:sz w:val="20"/>
          <w:szCs w:val="20"/>
          <w:lang w:val="sv-SE"/>
        </w:rPr>
        <w:t xml:space="preserve"> </w:t>
      </w:r>
      <w:proofErr w:type="spellStart"/>
      <w:r w:rsidRPr="00F15FE0">
        <w:rPr>
          <w:rFonts w:cs="Segoe UI"/>
          <w:i/>
          <w:iCs/>
          <w:sz w:val="20"/>
          <w:szCs w:val="20"/>
          <w:lang w:val="sv-SE"/>
        </w:rPr>
        <w:t>Dinamika</w:t>
      </w:r>
      <w:proofErr w:type="spellEnd"/>
      <w:r w:rsidRPr="00F15FE0">
        <w:rPr>
          <w:rFonts w:cs="Segoe UI"/>
          <w:i/>
          <w:iCs/>
          <w:sz w:val="20"/>
          <w:szCs w:val="20"/>
          <w:lang w:val="sv-SE"/>
        </w:rPr>
        <w:t xml:space="preserve"> </w:t>
      </w:r>
      <w:proofErr w:type="spellStart"/>
      <w:r w:rsidRPr="00F15FE0">
        <w:rPr>
          <w:rFonts w:cs="Segoe UI"/>
          <w:i/>
          <w:iCs/>
          <w:sz w:val="20"/>
          <w:szCs w:val="20"/>
          <w:lang w:val="sv-SE"/>
        </w:rPr>
        <w:t>Hukum</w:t>
      </w:r>
      <w:proofErr w:type="spellEnd"/>
      <w:r w:rsidRPr="00F15FE0">
        <w:rPr>
          <w:rFonts w:cs="Segoe UI"/>
          <w:sz w:val="20"/>
          <w:szCs w:val="20"/>
          <w:lang w:val="sv-SE"/>
        </w:rPr>
        <w:t xml:space="preserve">, Vol. 9, No. 1. </w:t>
      </w:r>
    </w:p>
    <w:p w14:paraId="7CC678A0"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15FE0">
        <w:rPr>
          <w:rFonts w:cs="Segoe UI"/>
          <w:sz w:val="20"/>
          <w:szCs w:val="20"/>
          <w:lang w:val="sv-SE"/>
        </w:rPr>
        <w:t xml:space="preserve">Republik Indonesia. </w:t>
      </w:r>
      <w:proofErr w:type="spellStart"/>
      <w:r w:rsidRPr="00F15FE0">
        <w:rPr>
          <w:rFonts w:cs="Segoe UI"/>
          <w:sz w:val="20"/>
          <w:szCs w:val="20"/>
          <w:lang w:val="sv-SE"/>
        </w:rPr>
        <w:t>Undang-Undang</w:t>
      </w:r>
      <w:proofErr w:type="spellEnd"/>
      <w:r w:rsidRPr="00F15FE0">
        <w:rPr>
          <w:rFonts w:cs="Segoe UI"/>
          <w:sz w:val="20"/>
          <w:szCs w:val="20"/>
          <w:lang w:val="sv-SE"/>
        </w:rPr>
        <w:t xml:space="preserve"> </w:t>
      </w:r>
      <w:proofErr w:type="spellStart"/>
      <w:r w:rsidRPr="00F15FE0">
        <w:rPr>
          <w:rFonts w:cs="Segoe UI"/>
          <w:sz w:val="20"/>
          <w:szCs w:val="20"/>
          <w:lang w:val="sv-SE"/>
        </w:rPr>
        <w:t>Nomor</w:t>
      </w:r>
      <w:proofErr w:type="spellEnd"/>
      <w:r w:rsidRPr="00F15FE0">
        <w:rPr>
          <w:rFonts w:cs="Segoe UI"/>
          <w:sz w:val="20"/>
          <w:szCs w:val="20"/>
          <w:lang w:val="sv-SE"/>
        </w:rPr>
        <w:t xml:space="preserve"> 11 </w:t>
      </w:r>
      <w:proofErr w:type="spellStart"/>
      <w:r w:rsidRPr="00F15FE0">
        <w:rPr>
          <w:rFonts w:cs="Segoe UI"/>
          <w:sz w:val="20"/>
          <w:szCs w:val="20"/>
          <w:lang w:val="sv-SE"/>
        </w:rPr>
        <w:t>Tahun</w:t>
      </w:r>
      <w:proofErr w:type="spellEnd"/>
      <w:r w:rsidRPr="00F15FE0">
        <w:rPr>
          <w:rFonts w:cs="Segoe UI"/>
          <w:sz w:val="20"/>
          <w:szCs w:val="20"/>
          <w:lang w:val="sv-SE"/>
        </w:rPr>
        <w:t xml:space="preserve"> 2012 </w:t>
      </w:r>
      <w:proofErr w:type="spellStart"/>
      <w:r w:rsidRPr="00F15FE0">
        <w:rPr>
          <w:rFonts w:cs="Segoe UI"/>
          <w:sz w:val="20"/>
          <w:szCs w:val="20"/>
          <w:lang w:val="sv-SE"/>
        </w:rPr>
        <w:t>tentang</w:t>
      </w:r>
      <w:proofErr w:type="spellEnd"/>
      <w:r w:rsidRPr="00F15FE0">
        <w:rPr>
          <w:rFonts w:cs="Segoe UI"/>
          <w:sz w:val="20"/>
          <w:szCs w:val="20"/>
          <w:lang w:val="sv-SE"/>
        </w:rPr>
        <w:t xml:space="preserve"> </w:t>
      </w:r>
      <w:proofErr w:type="spellStart"/>
      <w:r w:rsidRPr="00F15FE0">
        <w:rPr>
          <w:rFonts w:cs="Segoe UI"/>
          <w:sz w:val="20"/>
          <w:szCs w:val="20"/>
          <w:lang w:val="sv-SE"/>
        </w:rPr>
        <w:t>Sistem</w:t>
      </w:r>
      <w:proofErr w:type="spellEnd"/>
      <w:r w:rsidRPr="00F15FE0">
        <w:rPr>
          <w:rFonts w:cs="Segoe UI"/>
          <w:sz w:val="20"/>
          <w:szCs w:val="20"/>
          <w:lang w:val="sv-SE"/>
        </w:rPr>
        <w:t xml:space="preserve"> </w:t>
      </w:r>
      <w:proofErr w:type="spellStart"/>
      <w:r w:rsidRPr="00F15FE0">
        <w:rPr>
          <w:rFonts w:cs="Segoe UI"/>
          <w:sz w:val="20"/>
          <w:szCs w:val="20"/>
          <w:lang w:val="sv-SE"/>
        </w:rPr>
        <w:t>Peradilan</w:t>
      </w:r>
      <w:proofErr w:type="spellEnd"/>
      <w:r w:rsidRPr="00F15FE0">
        <w:rPr>
          <w:rFonts w:cs="Segoe UI"/>
          <w:sz w:val="20"/>
          <w:szCs w:val="20"/>
          <w:lang w:val="sv-SE"/>
        </w:rPr>
        <w:t xml:space="preserve"> </w:t>
      </w:r>
      <w:proofErr w:type="spellStart"/>
      <w:r w:rsidRPr="00F15FE0">
        <w:rPr>
          <w:rFonts w:cs="Segoe UI"/>
          <w:sz w:val="20"/>
          <w:szCs w:val="20"/>
          <w:lang w:val="sv-SE"/>
        </w:rPr>
        <w:t>Pidana</w:t>
      </w:r>
      <w:proofErr w:type="spellEnd"/>
      <w:r w:rsidRPr="00F15FE0">
        <w:rPr>
          <w:rFonts w:cs="Segoe UI"/>
          <w:sz w:val="20"/>
          <w:szCs w:val="20"/>
          <w:lang w:val="sv-SE"/>
        </w:rPr>
        <w:t xml:space="preserve"> </w:t>
      </w:r>
      <w:proofErr w:type="spellStart"/>
      <w:r w:rsidRPr="00F15FE0">
        <w:rPr>
          <w:rFonts w:cs="Segoe UI"/>
          <w:sz w:val="20"/>
          <w:szCs w:val="20"/>
          <w:lang w:val="sv-SE"/>
        </w:rPr>
        <w:t>Anak</w:t>
      </w:r>
      <w:proofErr w:type="spellEnd"/>
      <w:r w:rsidRPr="00F15FE0">
        <w:rPr>
          <w:rFonts w:cs="Segoe UI"/>
          <w:sz w:val="20"/>
          <w:szCs w:val="20"/>
          <w:lang w:val="sv-SE"/>
        </w:rPr>
        <w:t xml:space="preserve">. </w:t>
      </w:r>
      <w:proofErr w:type="spellStart"/>
      <w:r w:rsidRPr="00F15FE0">
        <w:rPr>
          <w:rFonts w:cs="Segoe UI"/>
          <w:sz w:val="20"/>
          <w:szCs w:val="20"/>
          <w:lang w:val="sv-SE"/>
        </w:rPr>
        <w:t>Undang-undang</w:t>
      </w:r>
      <w:proofErr w:type="spellEnd"/>
      <w:r w:rsidRPr="00F15FE0">
        <w:rPr>
          <w:rFonts w:cs="Segoe UI"/>
          <w:sz w:val="20"/>
          <w:szCs w:val="20"/>
          <w:lang w:val="sv-SE"/>
        </w:rPr>
        <w:t xml:space="preserve"> ini </w:t>
      </w:r>
      <w:proofErr w:type="spellStart"/>
      <w:r w:rsidRPr="00F15FE0">
        <w:rPr>
          <w:rFonts w:cs="Segoe UI"/>
          <w:sz w:val="20"/>
          <w:szCs w:val="20"/>
          <w:lang w:val="sv-SE"/>
        </w:rPr>
        <w:t>menjadi</w:t>
      </w:r>
      <w:proofErr w:type="spellEnd"/>
      <w:r w:rsidRPr="00F15FE0">
        <w:rPr>
          <w:rFonts w:cs="Segoe UI"/>
          <w:sz w:val="20"/>
          <w:szCs w:val="20"/>
          <w:lang w:val="sv-SE"/>
        </w:rPr>
        <w:t xml:space="preserve"> dasar </w:t>
      </w:r>
      <w:proofErr w:type="spellStart"/>
      <w:r w:rsidRPr="00F15FE0">
        <w:rPr>
          <w:rFonts w:cs="Segoe UI"/>
          <w:sz w:val="20"/>
          <w:szCs w:val="20"/>
          <w:lang w:val="sv-SE"/>
        </w:rPr>
        <w:t>utama</w:t>
      </w:r>
      <w:proofErr w:type="spellEnd"/>
      <w:r w:rsidRPr="00F15FE0">
        <w:rPr>
          <w:rFonts w:cs="Segoe UI"/>
          <w:sz w:val="20"/>
          <w:szCs w:val="20"/>
          <w:lang w:val="sv-SE"/>
        </w:rPr>
        <w:t xml:space="preserve"> </w:t>
      </w:r>
      <w:proofErr w:type="spellStart"/>
      <w:r w:rsidRPr="00F15FE0">
        <w:rPr>
          <w:rFonts w:cs="Segoe UI"/>
          <w:sz w:val="20"/>
          <w:szCs w:val="20"/>
          <w:lang w:val="sv-SE"/>
        </w:rPr>
        <w:t>pengaturan</w:t>
      </w:r>
      <w:proofErr w:type="spellEnd"/>
      <w:r w:rsidRPr="00F15FE0">
        <w:rPr>
          <w:rFonts w:cs="Segoe UI"/>
          <w:sz w:val="20"/>
          <w:szCs w:val="20"/>
          <w:lang w:val="sv-SE"/>
        </w:rPr>
        <w:t xml:space="preserve"> </w:t>
      </w:r>
      <w:proofErr w:type="spellStart"/>
      <w:r w:rsidRPr="00F15FE0">
        <w:rPr>
          <w:rFonts w:cs="Segoe UI"/>
          <w:sz w:val="20"/>
          <w:szCs w:val="20"/>
          <w:lang w:val="sv-SE"/>
        </w:rPr>
        <w:t>diversi</w:t>
      </w:r>
      <w:proofErr w:type="spellEnd"/>
      <w:r w:rsidRPr="00F15FE0">
        <w:rPr>
          <w:rFonts w:cs="Segoe UI"/>
          <w:sz w:val="20"/>
          <w:szCs w:val="20"/>
          <w:lang w:val="sv-SE"/>
        </w:rPr>
        <w:t xml:space="preserve"> dan </w:t>
      </w:r>
      <w:proofErr w:type="spellStart"/>
      <w:r w:rsidRPr="00F15FE0">
        <w:rPr>
          <w:rFonts w:cs="Segoe UI"/>
          <w:i/>
          <w:iCs/>
          <w:sz w:val="20"/>
          <w:szCs w:val="20"/>
          <w:lang w:val="sv-SE"/>
        </w:rPr>
        <w:t>restorative</w:t>
      </w:r>
      <w:proofErr w:type="spellEnd"/>
      <w:r w:rsidRPr="00F15FE0">
        <w:rPr>
          <w:rFonts w:cs="Segoe UI"/>
          <w:i/>
          <w:iCs/>
          <w:sz w:val="20"/>
          <w:szCs w:val="20"/>
          <w:lang w:val="sv-SE"/>
        </w:rPr>
        <w:t xml:space="preserve"> </w:t>
      </w:r>
      <w:proofErr w:type="spellStart"/>
      <w:r w:rsidRPr="00F15FE0">
        <w:rPr>
          <w:rFonts w:cs="Segoe UI"/>
          <w:i/>
          <w:iCs/>
          <w:sz w:val="20"/>
          <w:szCs w:val="20"/>
          <w:lang w:val="sv-SE"/>
        </w:rPr>
        <w:t>justice</w:t>
      </w:r>
      <w:proofErr w:type="spellEnd"/>
      <w:r w:rsidRPr="00F15FE0">
        <w:rPr>
          <w:rFonts w:cs="Segoe UI"/>
          <w:sz w:val="20"/>
          <w:szCs w:val="20"/>
          <w:lang w:val="sv-SE"/>
        </w:rPr>
        <w:t xml:space="preserve"> </w:t>
      </w:r>
      <w:proofErr w:type="spellStart"/>
      <w:r w:rsidRPr="00F15FE0">
        <w:rPr>
          <w:rFonts w:cs="Segoe UI"/>
          <w:sz w:val="20"/>
          <w:szCs w:val="20"/>
          <w:lang w:val="sv-SE"/>
        </w:rPr>
        <w:t>dalam</w:t>
      </w:r>
      <w:proofErr w:type="spellEnd"/>
      <w:r w:rsidRPr="00F15FE0">
        <w:rPr>
          <w:rFonts w:cs="Segoe UI"/>
          <w:sz w:val="20"/>
          <w:szCs w:val="20"/>
          <w:lang w:val="sv-SE"/>
        </w:rPr>
        <w:t xml:space="preserve"> </w:t>
      </w:r>
      <w:proofErr w:type="spellStart"/>
      <w:r w:rsidRPr="00F15FE0">
        <w:rPr>
          <w:rFonts w:cs="Segoe UI"/>
          <w:sz w:val="20"/>
          <w:szCs w:val="20"/>
          <w:lang w:val="sv-SE"/>
        </w:rPr>
        <w:t>sistem</w:t>
      </w:r>
      <w:proofErr w:type="spellEnd"/>
      <w:r w:rsidRPr="00F15FE0">
        <w:rPr>
          <w:rFonts w:cs="Segoe UI"/>
          <w:sz w:val="20"/>
          <w:szCs w:val="20"/>
          <w:lang w:val="sv-SE"/>
        </w:rPr>
        <w:t xml:space="preserve"> </w:t>
      </w:r>
      <w:proofErr w:type="spellStart"/>
      <w:r w:rsidRPr="00F15FE0">
        <w:rPr>
          <w:rFonts w:cs="Segoe UI"/>
          <w:sz w:val="20"/>
          <w:szCs w:val="20"/>
          <w:lang w:val="sv-SE"/>
        </w:rPr>
        <w:t>peradilan</w:t>
      </w:r>
      <w:proofErr w:type="spellEnd"/>
      <w:r w:rsidRPr="00F15FE0">
        <w:rPr>
          <w:rFonts w:cs="Segoe UI"/>
          <w:sz w:val="20"/>
          <w:szCs w:val="20"/>
          <w:lang w:val="sv-SE"/>
        </w:rPr>
        <w:t xml:space="preserve"> </w:t>
      </w:r>
      <w:proofErr w:type="spellStart"/>
      <w:r w:rsidRPr="00F15FE0">
        <w:rPr>
          <w:rFonts w:cs="Segoe UI"/>
          <w:sz w:val="20"/>
          <w:szCs w:val="20"/>
          <w:lang w:val="sv-SE"/>
        </w:rPr>
        <w:t>pidana</w:t>
      </w:r>
      <w:proofErr w:type="spellEnd"/>
      <w:r w:rsidRPr="00F15FE0">
        <w:rPr>
          <w:rFonts w:cs="Segoe UI"/>
          <w:sz w:val="20"/>
          <w:szCs w:val="20"/>
          <w:lang w:val="sv-SE"/>
        </w:rPr>
        <w:t xml:space="preserve"> </w:t>
      </w:r>
      <w:proofErr w:type="spellStart"/>
      <w:r w:rsidRPr="00F15FE0">
        <w:rPr>
          <w:rFonts w:cs="Segoe UI"/>
          <w:sz w:val="20"/>
          <w:szCs w:val="20"/>
          <w:lang w:val="sv-SE"/>
        </w:rPr>
        <w:t>anak</w:t>
      </w:r>
      <w:proofErr w:type="spellEnd"/>
      <w:r w:rsidRPr="00F15FE0">
        <w:rPr>
          <w:rFonts w:cs="Segoe UI"/>
          <w:sz w:val="20"/>
          <w:szCs w:val="20"/>
          <w:lang w:val="sv-SE"/>
        </w:rPr>
        <w:t xml:space="preserve">. </w:t>
      </w:r>
    </w:p>
    <w:p w14:paraId="650E843D"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15FE0">
        <w:rPr>
          <w:rFonts w:cs="Segoe UI"/>
          <w:sz w:val="20"/>
          <w:szCs w:val="20"/>
          <w:lang w:val="sv-SE"/>
        </w:rPr>
        <w:t xml:space="preserve">Republik Indonesia. </w:t>
      </w:r>
      <w:proofErr w:type="spellStart"/>
      <w:r w:rsidRPr="00F15FE0">
        <w:rPr>
          <w:rFonts w:cs="Segoe UI"/>
          <w:sz w:val="20"/>
          <w:szCs w:val="20"/>
          <w:lang w:val="sv-SE"/>
        </w:rPr>
        <w:t>Undang-Undang</w:t>
      </w:r>
      <w:proofErr w:type="spellEnd"/>
      <w:r w:rsidRPr="00F15FE0">
        <w:rPr>
          <w:rFonts w:cs="Segoe UI"/>
          <w:sz w:val="20"/>
          <w:szCs w:val="20"/>
          <w:lang w:val="sv-SE"/>
        </w:rPr>
        <w:t xml:space="preserve"> </w:t>
      </w:r>
      <w:proofErr w:type="spellStart"/>
      <w:r w:rsidRPr="00F15FE0">
        <w:rPr>
          <w:rFonts w:cs="Segoe UI"/>
          <w:sz w:val="20"/>
          <w:szCs w:val="20"/>
          <w:lang w:val="sv-SE"/>
        </w:rPr>
        <w:t>Nomor</w:t>
      </w:r>
      <w:proofErr w:type="spellEnd"/>
      <w:r w:rsidRPr="00F15FE0">
        <w:rPr>
          <w:rFonts w:cs="Segoe UI"/>
          <w:sz w:val="20"/>
          <w:szCs w:val="20"/>
          <w:lang w:val="sv-SE"/>
        </w:rPr>
        <w:t xml:space="preserve"> 23 </w:t>
      </w:r>
      <w:proofErr w:type="spellStart"/>
      <w:r w:rsidRPr="00F15FE0">
        <w:rPr>
          <w:rFonts w:cs="Segoe UI"/>
          <w:sz w:val="20"/>
          <w:szCs w:val="20"/>
          <w:lang w:val="sv-SE"/>
        </w:rPr>
        <w:t>Tahun</w:t>
      </w:r>
      <w:proofErr w:type="spellEnd"/>
      <w:r w:rsidRPr="00F15FE0">
        <w:rPr>
          <w:rFonts w:cs="Segoe UI"/>
          <w:sz w:val="20"/>
          <w:szCs w:val="20"/>
          <w:lang w:val="sv-SE"/>
        </w:rPr>
        <w:t xml:space="preserve"> 2002 </w:t>
      </w:r>
      <w:proofErr w:type="spellStart"/>
      <w:r w:rsidRPr="00F15FE0">
        <w:rPr>
          <w:rFonts w:cs="Segoe UI"/>
          <w:sz w:val="20"/>
          <w:szCs w:val="20"/>
          <w:lang w:val="sv-SE"/>
        </w:rPr>
        <w:t>tentang</w:t>
      </w:r>
      <w:proofErr w:type="spellEnd"/>
      <w:r w:rsidRPr="00F15FE0">
        <w:rPr>
          <w:rFonts w:cs="Segoe UI"/>
          <w:sz w:val="20"/>
          <w:szCs w:val="20"/>
          <w:lang w:val="sv-SE"/>
        </w:rPr>
        <w:t xml:space="preserve"> </w:t>
      </w:r>
      <w:proofErr w:type="spellStart"/>
      <w:r w:rsidRPr="00F15FE0">
        <w:rPr>
          <w:rFonts w:cs="Segoe UI"/>
          <w:sz w:val="20"/>
          <w:szCs w:val="20"/>
          <w:lang w:val="sv-SE"/>
        </w:rPr>
        <w:t>Perlindungan</w:t>
      </w:r>
      <w:proofErr w:type="spellEnd"/>
      <w:r w:rsidRPr="00F15FE0">
        <w:rPr>
          <w:rFonts w:cs="Segoe UI"/>
          <w:sz w:val="20"/>
          <w:szCs w:val="20"/>
          <w:lang w:val="sv-SE"/>
        </w:rPr>
        <w:t xml:space="preserve"> </w:t>
      </w:r>
      <w:proofErr w:type="spellStart"/>
      <w:r w:rsidRPr="00F15FE0">
        <w:rPr>
          <w:rFonts w:cs="Segoe UI"/>
          <w:sz w:val="20"/>
          <w:szCs w:val="20"/>
          <w:lang w:val="sv-SE"/>
        </w:rPr>
        <w:t>Anak</w:t>
      </w:r>
      <w:proofErr w:type="spellEnd"/>
      <w:r w:rsidRPr="00F15FE0">
        <w:rPr>
          <w:rFonts w:cs="Segoe UI"/>
          <w:sz w:val="20"/>
          <w:szCs w:val="20"/>
          <w:lang w:val="sv-SE"/>
        </w:rPr>
        <w:t xml:space="preserve">, </w:t>
      </w:r>
      <w:proofErr w:type="spellStart"/>
      <w:r w:rsidRPr="00F15FE0">
        <w:rPr>
          <w:rFonts w:cs="Segoe UI"/>
          <w:sz w:val="20"/>
          <w:szCs w:val="20"/>
          <w:lang w:val="sv-SE"/>
        </w:rPr>
        <w:t>sebagaimana</w:t>
      </w:r>
      <w:proofErr w:type="spellEnd"/>
      <w:r w:rsidRPr="00F15FE0">
        <w:rPr>
          <w:rFonts w:cs="Segoe UI"/>
          <w:sz w:val="20"/>
          <w:szCs w:val="20"/>
          <w:lang w:val="sv-SE"/>
        </w:rPr>
        <w:t xml:space="preserve"> </w:t>
      </w:r>
      <w:proofErr w:type="spellStart"/>
      <w:r w:rsidRPr="00F15FE0">
        <w:rPr>
          <w:rFonts w:cs="Segoe UI"/>
          <w:sz w:val="20"/>
          <w:szCs w:val="20"/>
          <w:lang w:val="sv-SE"/>
        </w:rPr>
        <w:t>telah</w:t>
      </w:r>
      <w:proofErr w:type="spellEnd"/>
      <w:r w:rsidRPr="00F15FE0">
        <w:rPr>
          <w:rFonts w:cs="Segoe UI"/>
          <w:sz w:val="20"/>
          <w:szCs w:val="20"/>
          <w:lang w:val="sv-SE"/>
        </w:rPr>
        <w:t xml:space="preserve"> </w:t>
      </w:r>
      <w:proofErr w:type="spellStart"/>
      <w:r w:rsidRPr="00F15FE0">
        <w:rPr>
          <w:rFonts w:cs="Segoe UI"/>
          <w:sz w:val="20"/>
          <w:szCs w:val="20"/>
          <w:lang w:val="sv-SE"/>
        </w:rPr>
        <w:t>diubah</w:t>
      </w:r>
      <w:proofErr w:type="spellEnd"/>
      <w:r w:rsidRPr="00F15FE0">
        <w:rPr>
          <w:rFonts w:cs="Segoe UI"/>
          <w:sz w:val="20"/>
          <w:szCs w:val="20"/>
          <w:lang w:val="sv-SE"/>
        </w:rPr>
        <w:t xml:space="preserve"> </w:t>
      </w:r>
      <w:proofErr w:type="spellStart"/>
      <w:r w:rsidRPr="00F15FE0">
        <w:rPr>
          <w:rFonts w:cs="Segoe UI"/>
          <w:sz w:val="20"/>
          <w:szCs w:val="20"/>
          <w:lang w:val="sv-SE"/>
        </w:rPr>
        <w:t>dengan</w:t>
      </w:r>
      <w:proofErr w:type="spellEnd"/>
      <w:r w:rsidRPr="00F15FE0">
        <w:rPr>
          <w:rFonts w:cs="Segoe UI"/>
          <w:sz w:val="20"/>
          <w:szCs w:val="20"/>
          <w:lang w:val="sv-SE"/>
        </w:rPr>
        <w:t xml:space="preserve"> </w:t>
      </w:r>
      <w:proofErr w:type="spellStart"/>
      <w:r w:rsidRPr="00F15FE0">
        <w:rPr>
          <w:rFonts w:cs="Segoe UI"/>
          <w:sz w:val="20"/>
          <w:szCs w:val="20"/>
          <w:lang w:val="sv-SE"/>
        </w:rPr>
        <w:t>Undang-Undang</w:t>
      </w:r>
      <w:proofErr w:type="spellEnd"/>
      <w:r w:rsidRPr="00F15FE0">
        <w:rPr>
          <w:rFonts w:cs="Segoe UI"/>
          <w:sz w:val="20"/>
          <w:szCs w:val="20"/>
          <w:lang w:val="sv-SE"/>
        </w:rPr>
        <w:t xml:space="preserve"> </w:t>
      </w:r>
      <w:proofErr w:type="spellStart"/>
      <w:r w:rsidRPr="00F15FE0">
        <w:rPr>
          <w:rFonts w:cs="Segoe UI"/>
          <w:sz w:val="20"/>
          <w:szCs w:val="20"/>
          <w:lang w:val="sv-SE"/>
        </w:rPr>
        <w:t>Nomor</w:t>
      </w:r>
      <w:proofErr w:type="spellEnd"/>
      <w:r w:rsidRPr="00F15FE0">
        <w:rPr>
          <w:rFonts w:cs="Segoe UI"/>
          <w:sz w:val="20"/>
          <w:szCs w:val="20"/>
          <w:lang w:val="sv-SE"/>
        </w:rPr>
        <w:t xml:space="preserve"> 35 </w:t>
      </w:r>
      <w:proofErr w:type="spellStart"/>
      <w:r w:rsidRPr="00F15FE0">
        <w:rPr>
          <w:rFonts w:cs="Segoe UI"/>
          <w:sz w:val="20"/>
          <w:szCs w:val="20"/>
          <w:lang w:val="sv-SE"/>
        </w:rPr>
        <w:t>Tahun</w:t>
      </w:r>
      <w:proofErr w:type="spellEnd"/>
      <w:r w:rsidRPr="00F15FE0">
        <w:rPr>
          <w:rFonts w:cs="Segoe UI"/>
          <w:sz w:val="20"/>
          <w:szCs w:val="20"/>
          <w:lang w:val="sv-SE"/>
        </w:rPr>
        <w:t xml:space="preserve"> 2014.</w:t>
      </w:r>
    </w:p>
    <w:p w14:paraId="78F40A93"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F15FE0">
        <w:rPr>
          <w:rFonts w:cs="Segoe UI"/>
          <w:sz w:val="20"/>
          <w:szCs w:val="20"/>
          <w:lang w:val="sv-SE"/>
        </w:rPr>
        <w:t xml:space="preserve">Republik Indonesia. </w:t>
      </w:r>
      <w:proofErr w:type="spellStart"/>
      <w:r w:rsidRPr="00F15FE0">
        <w:rPr>
          <w:rFonts w:cs="Segoe UI"/>
          <w:sz w:val="20"/>
          <w:szCs w:val="20"/>
          <w:lang w:val="sv-SE"/>
        </w:rPr>
        <w:t>Peraturan</w:t>
      </w:r>
      <w:proofErr w:type="spellEnd"/>
      <w:r w:rsidRPr="00F15FE0">
        <w:rPr>
          <w:rFonts w:cs="Segoe UI"/>
          <w:sz w:val="20"/>
          <w:szCs w:val="20"/>
          <w:lang w:val="sv-SE"/>
        </w:rPr>
        <w:t xml:space="preserve"> </w:t>
      </w:r>
      <w:proofErr w:type="spellStart"/>
      <w:r w:rsidRPr="00F15FE0">
        <w:rPr>
          <w:rFonts w:cs="Segoe UI"/>
          <w:sz w:val="20"/>
          <w:szCs w:val="20"/>
          <w:lang w:val="sv-SE"/>
        </w:rPr>
        <w:t>Pemerintah</w:t>
      </w:r>
      <w:proofErr w:type="spellEnd"/>
      <w:r w:rsidRPr="00F15FE0">
        <w:rPr>
          <w:rFonts w:cs="Segoe UI"/>
          <w:sz w:val="20"/>
          <w:szCs w:val="20"/>
          <w:lang w:val="sv-SE"/>
        </w:rPr>
        <w:t xml:space="preserve"> </w:t>
      </w:r>
      <w:proofErr w:type="spellStart"/>
      <w:r w:rsidRPr="00F15FE0">
        <w:rPr>
          <w:rFonts w:cs="Segoe UI"/>
          <w:sz w:val="20"/>
          <w:szCs w:val="20"/>
          <w:lang w:val="sv-SE"/>
        </w:rPr>
        <w:t>Nomor</w:t>
      </w:r>
      <w:proofErr w:type="spellEnd"/>
      <w:r w:rsidRPr="00F15FE0">
        <w:rPr>
          <w:rFonts w:cs="Segoe UI"/>
          <w:sz w:val="20"/>
          <w:szCs w:val="20"/>
          <w:lang w:val="sv-SE"/>
        </w:rPr>
        <w:t xml:space="preserve"> 65 </w:t>
      </w:r>
      <w:proofErr w:type="spellStart"/>
      <w:r w:rsidRPr="00F15FE0">
        <w:rPr>
          <w:rFonts w:cs="Segoe UI"/>
          <w:sz w:val="20"/>
          <w:szCs w:val="20"/>
          <w:lang w:val="sv-SE"/>
        </w:rPr>
        <w:t>Tahun</w:t>
      </w:r>
      <w:proofErr w:type="spellEnd"/>
      <w:r w:rsidRPr="00F15FE0">
        <w:rPr>
          <w:rFonts w:cs="Segoe UI"/>
          <w:sz w:val="20"/>
          <w:szCs w:val="20"/>
          <w:lang w:val="sv-SE"/>
        </w:rPr>
        <w:t xml:space="preserve"> 2015 </w:t>
      </w:r>
      <w:proofErr w:type="spellStart"/>
      <w:r w:rsidRPr="00F15FE0">
        <w:rPr>
          <w:rFonts w:cs="Segoe UI"/>
          <w:sz w:val="20"/>
          <w:szCs w:val="20"/>
          <w:lang w:val="sv-SE"/>
        </w:rPr>
        <w:t>tentang</w:t>
      </w:r>
      <w:proofErr w:type="spellEnd"/>
      <w:r w:rsidRPr="00F15FE0">
        <w:rPr>
          <w:rFonts w:cs="Segoe UI"/>
          <w:sz w:val="20"/>
          <w:szCs w:val="20"/>
          <w:lang w:val="sv-SE"/>
        </w:rPr>
        <w:t xml:space="preserve"> </w:t>
      </w:r>
      <w:proofErr w:type="spellStart"/>
      <w:r w:rsidRPr="00F15FE0">
        <w:rPr>
          <w:rFonts w:cs="Segoe UI"/>
          <w:sz w:val="20"/>
          <w:szCs w:val="20"/>
          <w:lang w:val="sv-SE"/>
        </w:rPr>
        <w:t>Pedoman</w:t>
      </w:r>
      <w:proofErr w:type="spellEnd"/>
      <w:r w:rsidRPr="00F15FE0">
        <w:rPr>
          <w:rFonts w:cs="Segoe UI"/>
          <w:sz w:val="20"/>
          <w:szCs w:val="20"/>
          <w:lang w:val="sv-SE"/>
        </w:rPr>
        <w:t xml:space="preserve"> </w:t>
      </w:r>
      <w:proofErr w:type="spellStart"/>
      <w:r w:rsidRPr="00F15FE0">
        <w:rPr>
          <w:rFonts w:cs="Segoe UI"/>
          <w:sz w:val="20"/>
          <w:szCs w:val="20"/>
          <w:lang w:val="sv-SE"/>
        </w:rPr>
        <w:t>Pelaksanaan</w:t>
      </w:r>
      <w:proofErr w:type="spellEnd"/>
      <w:r w:rsidRPr="00F15FE0">
        <w:rPr>
          <w:rFonts w:cs="Segoe UI"/>
          <w:sz w:val="20"/>
          <w:szCs w:val="20"/>
          <w:lang w:val="sv-SE"/>
        </w:rPr>
        <w:t xml:space="preserve"> </w:t>
      </w:r>
      <w:proofErr w:type="spellStart"/>
      <w:r w:rsidRPr="00F15FE0">
        <w:rPr>
          <w:rFonts w:cs="Segoe UI"/>
          <w:sz w:val="20"/>
          <w:szCs w:val="20"/>
          <w:lang w:val="sv-SE"/>
        </w:rPr>
        <w:t>Diversi</w:t>
      </w:r>
      <w:proofErr w:type="spellEnd"/>
      <w:r w:rsidRPr="00F15FE0">
        <w:rPr>
          <w:rFonts w:cs="Segoe UI"/>
          <w:sz w:val="20"/>
          <w:szCs w:val="20"/>
          <w:lang w:val="sv-SE"/>
        </w:rPr>
        <w:t xml:space="preserve"> dan </w:t>
      </w:r>
      <w:proofErr w:type="spellStart"/>
      <w:r w:rsidRPr="00F15FE0">
        <w:rPr>
          <w:rFonts w:cs="Segoe UI"/>
          <w:sz w:val="20"/>
          <w:szCs w:val="20"/>
          <w:lang w:val="sv-SE"/>
        </w:rPr>
        <w:t>Penanganan</w:t>
      </w:r>
      <w:proofErr w:type="spellEnd"/>
      <w:r w:rsidRPr="00F15FE0">
        <w:rPr>
          <w:rFonts w:cs="Segoe UI"/>
          <w:sz w:val="20"/>
          <w:szCs w:val="20"/>
          <w:lang w:val="sv-SE"/>
        </w:rPr>
        <w:t xml:space="preserve"> </w:t>
      </w:r>
      <w:proofErr w:type="spellStart"/>
      <w:r w:rsidRPr="00F15FE0">
        <w:rPr>
          <w:rFonts w:cs="Segoe UI"/>
          <w:sz w:val="20"/>
          <w:szCs w:val="20"/>
          <w:lang w:val="sv-SE"/>
        </w:rPr>
        <w:t>Anak</w:t>
      </w:r>
      <w:proofErr w:type="spellEnd"/>
      <w:r w:rsidRPr="00F15FE0">
        <w:rPr>
          <w:rFonts w:cs="Segoe UI"/>
          <w:sz w:val="20"/>
          <w:szCs w:val="20"/>
          <w:lang w:val="sv-SE"/>
        </w:rPr>
        <w:t xml:space="preserve"> yang </w:t>
      </w:r>
      <w:proofErr w:type="spellStart"/>
      <w:r w:rsidRPr="00F15FE0">
        <w:rPr>
          <w:rFonts w:cs="Segoe UI"/>
          <w:sz w:val="20"/>
          <w:szCs w:val="20"/>
          <w:lang w:val="sv-SE"/>
        </w:rPr>
        <w:t>Belum</w:t>
      </w:r>
      <w:proofErr w:type="spellEnd"/>
      <w:r w:rsidRPr="00F15FE0">
        <w:rPr>
          <w:rFonts w:cs="Segoe UI"/>
          <w:sz w:val="20"/>
          <w:szCs w:val="20"/>
          <w:lang w:val="sv-SE"/>
        </w:rPr>
        <w:t xml:space="preserve"> </w:t>
      </w:r>
      <w:proofErr w:type="spellStart"/>
      <w:r w:rsidRPr="00F15FE0">
        <w:rPr>
          <w:rFonts w:cs="Segoe UI"/>
          <w:sz w:val="20"/>
          <w:szCs w:val="20"/>
          <w:lang w:val="sv-SE"/>
        </w:rPr>
        <w:t>Berumur</w:t>
      </w:r>
      <w:proofErr w:type="spellEnd"/>
      <w:r w:rsidRPr="00F15FE0">
        <w:rPr>
          <w:rFonts w:cs="Segoe UI"/>
          <w:sz w:val="20"/>
          <w:szCs w:val="20"/>
          <w:lang w:val="sv-SE"/>
        </w:rPr>
        <w:t xml:space="preserve"> 12 (Dua Belas) </w:t>
      </w:r>
      <w:proofErr w:type="spellStart"/>
      <w:r w:rsidRPr="00F15FE0">
        <w:rPr>
          <w:rFonts w:cs="Segoe UI"/>
          <w:sz w:val="20"/>
          <w:szCs w:val="20"/>
          <w:lang w:val="sv-SE"/>
        </w:rPr>
        <w:t>Tahun</w:t>
      </w:r>
      <w:proofErr w:type="spellEnd"/>
      <w:r w:rsidRPr="00F15FE0">
        <w:rPr>
          <w:rFonts w:cs="Segoe UI"/>
          <w:sz w:val="20"/>
          <w:szCs w:val="20"/>
          <w:lang w:val="sv-SE"/>
        </w:rPr>
        <w:t xml:space="preserve">. </w:t>
      </w:r>
    </w:p>
    <w:p w14:paraId="45469141" w14:textId="77777777" w:rsidR="00F15FE0" w:rsidRPr="00F15FE0" w:rsidRDefault="00F15FE0" w:rsidP="00F15FE0">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F15FE0">
        <w:rPr>
          <w:rFonts w:cs="Segoe UI"/>
          <w:sz w:val="20"/>
          <w:szCs w:val="20"/>
          <w:lang w:val="sv-SE"/>
        </w:rPr>
        <w:t>Mahkamah</w:t>
      </w:r>
      <w:proofErr w:type="spellEnd"/>
      <w:r w:rsidRPr="00F15FE0">
        <w:rPr>
          <w:rFonts w:cs="Segoe UI"/>
          <w:sz w:val="20"/>
          <w:szCs w:val="20"/>
          <w:lang w:val="sv-SE"/>
        </w:rPr>
        <w:t xml:space="preserve"> </w:t>
      </w:r>
      <w:proofErr w:type="spellStart"/>
      <w:r w:rsidRPr="00F15FE0">
        <w:rPr>
          <w:rFonts w:cs="Segoe UI"/>
          <w:sz w:val="20"/>
          <w:szCs w:val="20"/>
          <w:lang w:val="sv-SE"/>
        </w:rPr>
        <w:t>Agung</w:t>
      </w:r>
      <w:proofErr w:type="spellEnd"/>
      <w:r w:rsidRPr="00F15FE0">
        <w:rPr>
          <w:rFonts w:cs="Segoe UI"/>
          <w:sz w:val="20"/>
          <w:szCs w:val="20"/>
          <w:lang w:val="sv-SE"/>
        </w:rPr>
        <w:t xml:space="preserve"> Republik Indonesia. </w:t>
      </w:r>
      <w:proofErr w:type="spellStart"/>
      <w:r w:rsidRPr="00F15FE0">
        <w:rPr>
          <w:rFonts w:cs="Segoe UI"/>
          <w:sz w:val="20"/>
          <w:szCs w:val="20"/>
          <w:lang w:val="sv-SE"/>
        </w:rPr>
        <w:t>Peraturan</w:t>
      </w:r>
      <w:proofErr w:type="spellEnd"/>
      <w:r w:rsidRPr="00F15FE0">
        <w:rPr>
          <w:rFonts w:cs="Segoe UI"/>
          <w:sz w:val="20"/>
          <w:szCs w:val="20"/>
          <w:lang w:val="sv-SE"/>
        </w:rPr>
        <w:t xml:space="preserve"> </w:t>
      </w:r>
      <w:proofErr w:type="spellStart"/>
      <w:r w:rsidRPr="00F15FE0">
        <w:rPr>
          <w:rFonts w:cs="Segoe UI"/>
          <w:sz w:val="20"/>
          <w:szCs w:val="20"/>
          <w:lang w:val="sv-SE"/>
        </w:rPr>
        <w:t>Mahkamah</w:t>
      </w:r>
      <w:proofErr w:type="spellEnd"/>
      <w:r w:rsidRPr="00F15FE0">
        <w:rPr>
          <w:rFonts w:cs="Segoe UI"/>
          <w:sz w:val="20"/>
          <w:szCs w:val="20"/>
          <w:lang w:val="sv-SE"/>
        </w:rPr>
        <w:t xml:space="preserve"> </w:t>
      </w:r>
      <w:proofErr w:type="spellStart"/>
      <w:r w:rsidRPr="00F15FE0">
        <w:rPr>
          <w:rFonts w:cs="Segoe UI"/>
          <w:sz w:val="20"/>
          <w:szCs w:val="20"/>
          <w:lang w:val="sv-SE"/>
        </w:rPr>
        <w:t>Agung</w:t>
      </w:r>
      <w:proofErr w:type="spellEnd"/>
      <w:r w:rsidRPr="00F15FE0">
        <w:rPr>
          <w:rFonts w:cs="Segoe UI"/>
          <w:sz w:val="20"/>
          <w:szCs w:val="20"/>
          <w:lang w:val="sv-SE"/>
        </w:rPr>
        <w:t xml:space="preserve"> </w:t>
      </w:r>
      <w:proofErr w:type="spellStart"/>
      <w:r w:rsidRPr="00F15FE0">
        <w:rPr>
          <w:rFonts w:cs="Segoe UI"/>
          <w:sz w:val="20"/>
          <w:szCs w:val="20"/>
          <w:lang w:val="sv-SE"/>
        </w:rPr>
        <w:t>Nomor</w:t>
      </w:r>
      <w:proofErr w:type="spellEnd"/>
      <w:r w:rsidRPr="00F15FE0">
        <w:rPr>
          <w:rFonts w:cs="Segoe UI"/>
          <w:sz w:val="20"/>
          <w:szCs w:val="20"/>
          <w:lang w:val="sv-SE"/>
        </w:rPr>
        <w:t xml:space="preserve"> 4 </w:t>
      </w:r>
      <w:proofErr w:type="spellStart"/>
      <w:r w:rsidRPr="00F15FE0">
        <w:rPr>
          <w:rFonts w:cs="Segoe UI"/>
          <w:sz w:val="20"/>
          <w:szCs w:val="20"/>
          <w:lang w:val="sv-SE"/>
        </w:rPr>
        <w:t>Tahun</w:t>
      </w:r>
      <w:proofErr w:type="spellEnd"/>
      <w:r w:rsidRPr="00F15FE0">
        <w:rPr>
          <w:rFonts w:cs="Segoe UI"/>
          <w:sz w:val="20"/>
          <w:szCs w:val="20"/>
          <w:lang w:val="sv-SE"/>
        </w:rPr>
        <w:t xml:space="preserve"> 2014 </w:t>
      </w:r>
      <w:proofErr w:type="spellStart"/>
      <w:r w:rsidRPr="00F15FE0">
        <w:rPr>
          <w:rFonts w:cs="Segoe UI"/>
          <w:sz w:val="20"/>
          <w:szCs w:val="20"/>
          <w:lang w:val="sv-SE"/>
        </w:rPr>
        <w:t>tentang</w:t>
      </w:r>
      <w:proofErr w:type="spellEnd"/>
      <w:r w:rsidRPr="00F15FE0">
        <w:rPr>
          <w:rFonts w:cs="Segoe UI"/>
          <w:sz w:val="20"/>
          <w:szCs w:val="20"/>
          <w:lang w:val="sv-SE"/>
        </w:rPr>
        <w:t xml:space="preserve"> </w:t>
      </w:r>
      <w:proofErr w:type="spellStart"/>
      <w:r w:rsidRPr="00F15FE0">
        <w:rPr>
          <w:rFonts w:cs="Segoe UI"/>
          <w:sz w:val="20"/>
          <w:szCs w:val="20"/>
          <w:lang w:val="sv-SE"/>
        </w:rPr>
        <w:t>Pedoman</w:t>
      </w:r>
      <w:proofErr w:type="spellEnd"/>
      <w:r w:rsidRPr="00F15FE0">
        <w:rPr>
          <w:rFonts w:cs="Segoe UI"/>
          <w:sz w:val="20"/>
          <w:szCs w:val="20"/>
          <w:lang w:val="sv-SE"/>
        </w:rPr>
        <w:t xml:space="preserve"> </w:t>
      </w:r>
      <w:proofErr w:type="spellStart"/>
      <w:r w:rsidRPr="00F15FE0">
        <w:rPr>
          <w:rFonts w:cs="Segoe UI"/>
          <w:sz w:val="20"/>
          <w:szCs w:val="20"/>
          <w:lang w:val="sv-SE"/>
        </w:rPr>
        <w:t>Pelaksanaan</w:t>
      </w:r>
      <w:proofErr w:type="spellEnd"/>
      <w:r w:rsidRPr="00F15FE0">
        <w:rPr>
          <w:rFonts w:cs="Segoe UI"/>
          <w:sz w:val="20"/>
          <w:szCs w:val="20"/>
          <w:lang w:val="sv-SE"/>
        </w:rPr>
        <w:t xml:space="preserve"> </w:t>
      </w:r>
      <w:proofErr w:type="spellStart"/>
      <w:r w:rsidRPr="00F15FE0">
        <w:rPr>
          <w:rFonts w:cs="Segoe UI"/>
          <w:sz w:val="20"/>
          <w:szCs w:val="20"/>
          <w:lang w:val="sv-SE"/>
        </w:rPr>
        <w:t>Diversi</w:t>
      </w:r>
      <w:proofErr w:type="spellEnd"/>
      <w:r w:rsidRPr="00F15FE0">
        <w:rPr>
          <w:rFonts w:cs="Segoe UI"/>
          <w:sz w:val="20"/>
          <w:szCs w:val="20"/>
          <w:lang w:val="sv-SE"/>
        </w:rPr>
        <w:t xml:space="preserve"> </w:t>
      </w:r>
      <w:proofErr w:type="spellStart"/>
      <w:r w:rsidRPr="00F15FE0">
        <w:rPr>
          <w:rFonts w:cs="Segoe UI"/>
          <w:sz w:val="20"/>
          <w:szCs w:val="20"/>
          <w:lang w:val="sv-SE"/>
        </w:rPr>
        <w:t>dalam</w:t>
      </w:r>
      <w:proofErr w:type="spellEnd"/>
      <w:r w:rsidRPr="00F15FE0">
        <w:rPr>
          <w:rFonts w:cs="Segoe UI"/>
          <w:sz w:val="20"/>
          <w:szCs w:val="20"/>
          <w:lang w:val="sv-SE"/>
        </w:rPr>
        <w:t xml:space="preserve"> </w:t>
      </w:r>
      <w:proofErr w:type="spellStart"/>
      <w:r w:rsidRPr="00F15FE0">
        <w:rPr>
          <w:rFonts w:cs="Segoe UI"/>
          <w:sz w:val="20"/>
          <w:szCs w:val="20"/>
          <w:lang w:val="sv-SE"/>
        </w:rPr>
        <w:t>Sistem</w:t>
      </w:r>
      <w:proofErr w:type="spellEnd"/>
      <w:r w:rsidRPr="00F15FE0">
        <w:rPr>
          <w:rFonts w:cs="Segoe UI"/>
          <w:sz w:val="20"/>
          <w:szCs w:val="20"/>
          <w:lang w:val="sv-SE"/>
        </w:rPr>
        <w:t xml:space="preserve"> </w:t>
      </w:r>
      <w:proofErr w:type="spellStart"/>
      <w:r w:rsidRPr="00F15FE0">
        <w:rPr>
          <w:rFonts w:cs="Segoe UI"/>
          <w:sz w:val="20"/>
          <w:szCs w:val="20"/>
          <w:lang w:val="sv-SE"/>
        </w:rPr>
        <w:t>Peradilan</w:t>
      </w:r>
      <w:proofErr w:type="spellEnd"/>
      <w:r w:rsidRPr="00F15FE0">
        <w:rPr>
          <w:rFonts w:cs="Segoe UI"/>
          <w:sz w:val="20"/>
          <w:szCs w:val="20"/>
          <w:lang w:val="sv-SE"/>
        </w:rPr>
        <w:t xml:space="preserve"> </w:t>
      </w:r>
      <w:proofErr w:type="spellStart"/>
      <w:r w:rsidRPr="00F15FE0">
        <w:rPr>
          <w:rFonts w:cs="Segoe UI"/>
          <w:sz w:val="20"/>
          <w:szCs w:val="20"/>
          <w:lang w:val="sv-SE"/>
        </w:rPr>
        <w:t>Pidana</w:t>
      </w:r>
      <w:proofErr w:type="spellEnd"/>
      <w:r w:rsidRPr="00F15FE0">
        <w:rPr>
          <w:rFonts w:cs="Segoe UI"/>
          <w:sz w:val="20"/>
          <w:szCs w:val="20"/>
          <w:lang w:val="sv-SE"/>
        </w:rPr>
        <w:t xml:space="preserve"> </w:t>
      </w:r>
      <w:proofErr w:type="spellStart"/>
      <w:r w:rsidRPr="00F15FE0">
        <w:rPr>
          <w:rFonts w:cs="Segoe UI"/>
          <w:sz w:val="20"/>
          <w:szCs w:val="20"/>
          <w:lang w:val="sv-SE"/>
        </w:rPr>
        <w:t>Anak</w:t>
      </w:r>
      <w:proofErr w:type="spellEnd"/>
      <w:r w:rsidRPr="00F15FE0">
        <w:rPr>
          <w:rFonts w:cs="Segoe UI"/>
          <w:sz w:val="20"/>
          <w:szCs w:val="20"/>
          <w:lang w:val="sv-SE"/>
        </w:rPr>
        <w:t>.</w:t>
      </w:r>
    </w:p>
    <w:sectPr w:rsidR="00F15FE0" w:rsidRPr="00F15FE0"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4F7E0" w14:textId="77777777" w:rsidR="0006137C" w:rsidRDefault="0006137C" w:rsidP="009B0AF6">
      <w:pPr>
        <w:spacing w:after="0" w:line="240" w:lineRule="auto"/>
      </w:pPr>
      <w:r>
        <w:separator/>
      </w:r>
    </w:p>
  </w:endnote>
  <w:endnote w:type="continuationSeparator" w:id="0">
    <w:p w14:paraId="14C6BE9E" w14:textId="77777777" w:rsidR="0006137C" w:rsidRDefault="0006137C"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78AAB403"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A3644E" w:rsidRPr="00A3644E">
          <w:rPr>
            <w:rFonts w:cs="Segoe UI"/>
            <w:noProof/>
            <w:sz w:val="18"/>
            <w:szCs w:val="18"/>
            <w:lang w:val="fi-FI"/>
          </w:rPr>
          <w:t>Agung Gumara Samosir</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5DDA" w14:textId="77777777" w:rsidR="0006137C" w:rsidRDefault="0006137C" w:rsidP="009B0AF6">
      <w:pPr>
        <w:spacing w:after="0" w:line="240" w:lineRule="auto"/>
      </w:pPr>
      <w:r>
        <w:separator/>
      </w:r>
    </w:p>
  </w:footnote>
  <w:footnote w:type="continuationSeparator" w:id="0">
    <w:p w14:paraId="76BE4AF8" w14:textId="77777777" w:rsidR="0006137C" w:rsidRDefault="0006137C"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D72116B"/>
    <w:multiLevelType w:val="multilevel"/>
    <w:tmpl w:val="E8B2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B0D5C"/>
    <w:multiLevelType w:val="multilevel"/>
    <w:tmpl w:val="48763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3103FA"/>
    <w:multiLevelType w:val="hybridMultilevel"/>
    <w:tmpl w:val="5582DFC8"/>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 w15:restartNumberingAfterBreak="0">
    <w:nsid w:val="2048285D"/>
    <w:multiLevelType w:val="hybridMultilevel"/>
    <w:tmpl w:val="2C0E93F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268325F2"/>
    <w:multiLevelType w:val="hybridMultilevel"/>
    <w:tmpl w:val="CCFC8BA0"/>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3CEC5F3F"/>
    <w:multiLevelType w:val="multilevel"/>
    <w:tmpl w:val="9312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1A1B4E"/>
    <w:multiLevelType w:val="hybridMultilevel"/>
    <w:tmpl w:val="7B32CDD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1" w15:restartNumberingAfterBreak="0">
    <w:nsid w:val="56D91751"/>
    <w:multiLevelType w:val="multilevel"/>
    <w:tmpl w:val="5450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10"/>
  </w:num>
  <w:num w:numId="2" w16cid:durableId="1655797796">
    <w:abstractNumId w:val="12"/>
  </w:num>
  <w:num w:numId="3" w16cid:durableId="1178079948">
    <w:abstractNumId w:val="9"/>
  </w:num>
  <w:num w:numId="4" w16cid:durableId="1530794457">
    <w:abstractNumId w:val="0"/>
  </w:num>
  <w:num w:numId="5" w16cid:durableId="1843617690">
    <w:abstractNumId w:val="6"/>
  </w:num>
  <w:num w:numId="6" w16cid:durableId="329452911">
    <w:abstractNumId w:val="11"/>
  </w:num>
  <w:num w:numId="7" w16cid:durableId="723993538">
    <w:abstractNumId w:val="4"/>
  </w:num>
  <w:num w:numId="8" w16cid:durableId="1313826621">
    <w:abstractNumId w:val="1"/>
  </w:num>
  <w:num w:numId="9" w16cid:durableId="358243379">
    <w:abstractNumId w:val="8"/>
  </w:num>
  <w:num w:numId="10" w16cid:durableId="1791166624">
    <w:abstractNumId w:val="7"/>
  </w:num>
  <w:num w:numId="11" w16cid:durableId="1551265953">
    <w:abstractNumId w:val="3"/>
  </w:num>
  <w:num w:numId="12" w16cid:durableId="971331820">
    <w:abstractNumId w:val="2"/>
  </w:num>
  <w:num w:numId="13" w16cid:durableId="26931332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34B18"/>
    <w:rsid w:val="0006137C"/>
    <w:rsid w:val="000620B4"/>
    <w:rsid w:val="000A1AC4"/>
    <w:rsid w:val="000A1DEC"/>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D1563"/>
    <w:rsid w:val="006F0069"/>
    <w:rsid w:val="006F20C0"/>
    <w:rsid w:val="0071791D"/>
    <w:rsid w:val="0072108D"/>
    <w:rsid w:val="007213FB"/>
    <w:rsid w:val="00732CD5"/>
    <w:rsid w:val="00746981"/>
    <w:rsid w:val="007677D4"/>
    <w:rsid w:val="007677E8"/>
    <w:rsid w:val="00781E21"/>
    <w:rsid w:val="00786671"/>
    <w:rsid w:val="00791DA9"/>
    <w:rsid w:val="007921CE"/>
    <w:rsid w:val="007A5163"/>
    <w:rsid w:val="007B39CF"/>
    <w:rsid w:val="007C0C23"/>
    <w:rsid w:val="007C4F3F"/>
    <w:rsid w:val="007E21D6"/>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0AC1"/>
    <w:rsid w:val="009D47EA"/>
    <w:rsid w:val="00A00056"/>
    <w:rsid w:val="00A24945"/>
    <w:rsid w:val="00A24B83"/>
    <w:rsid w:val="00A27CED"/>
    <w:rsid w:val="00A34F12"/>
    <w:rsid w:val="00A3644E"/>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943A8"/>
    <w:rsid w:val="00CB3BDB"/>
    <w:rsid w:val="00CE0180"/>
    <w:rsid w:val="00D5237D"/>
    <w:rsid w:val="00D616BE"/>
    <w:rsid w:val="00D62F9E"/>
    <w:rsid w:val="00D805CE"/>
    <w:rsid w:val="00D81C23"/>
    <w:rsid w:val="00D85C13"/>
    <w:rsid w:val="00D8693F"/>
    <w:rsid w:val="00D9104A"/>
    <w:rsid w:val="00D95354"/>
    <w:rsid w:val="00DA181C"/>
    <w:rsid w:val="00DB52B7"/>
    <w:rsid w:val="00DC346D"/>
    <w:rsid w:val="00DC7B88"/>
    <w:rsid w:val="00DD211D"/>
    <w:rsid w:val="00DD753D"/>
    <w:rsid w:val="00DE2320"/>
    <w:rsid w:val="00DF3A0E"/>
    <w:rsid w:val="00E02EE7"/>
    <w:rsid w:val="00E05BB1"/>
    <w:rsid w:val="00E109A4"/>
    <w:rsid w:val="00E277F3"/>
    <w:rsid w:val="00E3722F"/>
    <w:rsid w:val="00E37C1B"/>
    <w:rsid w:val="00E538A0"/>
    <w:rsid w:val="00E63052"/>
    <w:rsid w:val="00E73E28"/>
    <w:rsid w:val="00E854CC"/>
    <w:rsid w:val="00EA7010"/>
    <w:rsid w:val="00EA7E75"/>
    <w:rsid w:val="00EB308B"/>
    <w:rsid w:val="00ED3699"/>
    <w:rsid w:val="00ED73C9"/>
    <w:rsid w:val="00EF065F"/>
    <w:rsid w:val="00EF2199"/>
    <w:rsid w:val="00F07A6B"/>
    <w:rsid w:val="00F07DD2"/>
    <w:rsid w:val="00F15FE0"/>
    <w:rsid w:val="00F47AF5"/>
    <w:rsid w:val="00F55B81"/>
    <w:rsid w:val="00F56AF1"/>
    <w:rsid w:val="00F61991"/>
    <w:rsid w:val="00F75287"/>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11</Pages>
  <Words>5541</Words>
  <Characters>31590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19</cp:revision>
  <cp:lastPrinted>2023-04-17T18:59:00Z</cp:lastPrinted>
  <dcterms:created xsi:type="dcterms:W3CDTF">2026-01-24T05:16:00Z</dcterms:created>
  <dcterms:modified xsi:type="dcterms:W3CDTF">2026-08-14T00:24:00Z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